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3D" w:rsidRDefault="00FC793C" w:rsidP="00FC793C">
      <w:pPr>
        <w:jc w:val="right"/>
        <w:rPr>
          <w:rFonts w:ascii="Tahoma" w:hAnsi="Tahoma"/>
          <w:b/>
          <w:sz w:val="20"/>
        </w:rPr>
      </w:pPr>
      <w:r>
        <w:rPr>
          <w:rFonts w:ascii="Tahoma" w:hAnsi="Tahoma"/>
          <w:b/>
          <w:noProof/>
          <w:sz w:val="20"/>
        </w:rPr>
        <w:drawing>
          <wp:inline distT="0" distB="0" distL="0" distR="0" wp14:anchorId="361D0503" wp14:editId="125603B5">
            <wp:extent cx="1543487" cy="784606"/>
            <wp:effectExtent l="0" t="0" r="0" b="0"/>
            <wp:docPr id="6" name="Picture 6"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Wine\Documents\VA Wine logos\New VA Wine 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916" cy="784824"/>
                    </a:xfrm>
                    <a:prstGeom prst="rect">
                      <a:avLst/>
                    </a:prstGeom>
                    <a:noFill/>
                    <a:ln>
                      <a:noFill/>
                    </a:ln>
                  </pic:spPr>
                </pic:pic>
              </a:graphicData>
            </a:graphic>
          </wp:inline>
        </w:drawing>
      </w:r>
    </w:p>
    <w:p w:rsidR="009C5212" w:rsidRDefault="009C5212" w:rsidP="009C5212">
      <w:pPr>
        <w:jc w:val="right"/>
        <w:rPr>
          <w:rFonts w:ascii="Tahoma" w:hAnsi="Tahoma"/>
          <w:b/>
          <w:sz w:val="20"/>
        </w:rPr>
      </w:pPr>
      <w:r>
        <w:rPr>
          <w:rFonts w:ascii="Tahoma" w:hAnsi="Tahoma"/>
          <w:b/>
          <w:noProof/>
          <w:sz w:val="20"/>
        </w:rPr>
        <w:drawing>
          <wp:anchor distT="0" distB="0" distL="114300" distR="114300" simplePos="0" relativeHeight="251658240" behindDoc="0" locked="0" layoutInCell="1" allowOverlap="1" wp14:anchorId="5114E29F" wp14:editId="2946C3C8">
            <wp:simplePos x="0" y="0"/>
            <wp:positionH relativeFrom="margin">
              <wp:posOffset>7534275</wp:posOffset>
            </wp:positionH>
            <wp:positionV relativeFrom="margin">
              <wp:posOffset>-314325</wp:posOffset>
            </wp:positionV>
            <wp:extent cx="1767840" cy="59309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b/>
          <w:sz w:val="20"/>
        </w:rPr>
        <w:t>Virginia Wine</w:t>
      </w:r>
      <w:r w:rsidR="00C2482F">
        <w:rPr>
          <w:rFonts w:ascii="Tahoma" w:hAnsi="Tahoma"/>
          <w:b/>
          <w:sz w:val="20"/>
        </w:rPr>
        <w:t xml:space="preserve"> Board</w:t>
      </w:r>
      <w:r>
        <w:rPr>
          <w:rFonts w:ascii="Tahoma" w:hAnsi="Tahoma"/>
          <w:b/>
          <w:sz w:val="20"/>
        </w:rPr>
        <w:t xml:space="preserve"> Marketing Office</w:t>
      </w:r>
    </w:p>
    <w:p w:rsidR="009C5212" w:rsidRDefault="001772DA" w:rsidP="00CC653D">
      <w:pPr>
        <w:jc w:val="right"/>
        <w:rPr>
          <w:rFonts w:ascii="Tahoma" w:hAnsi="Tahoma"/>
          <w:b/>
          <w:sz w:val="20"/>
        </w:rPr>
      </w:pPr>
      <w:r>
        <w:rPr>
          <w:rFonts w:ascii="Tahoma" w:hAnsi="Tahoma"/>
          <w:b/>
          <w:sz w:val="20"/>
        </w:rPr>
        <w:t>Virginia Wine Marketing Fund</w:t>
      </w:r>
      <w:r w:rsidR="009C5212">
        <w:rPr>
          <w:rFonts w:ascii="Tahoma" w:hAnsi="Tahoma"/>
          <w:b/>
          <w:sz w:val="20"/>
        </w:rPr>
        <w:t xml:space="preserve"> Fiscal Year 201</w:t>
      </w:r>
      <w:r w:rsidR="00CD714D">
        <w:rPr>
          <w:rFonts w:ascii="Tahoma" w:hAnsi="Tahoma"/>
          <w:b/>
          <w:sz w:val="20"/>
        </w:rPr>
        <w:t>9</w:t>
      </w:r>
      <w:r w:rsidR="009C5212">
        <w:rPr>
          <w:rFonts w:ascii="Tahoma" w:hAnsi="Tahoma"/>
          <w:b/>
          <w:sz w:val="20"/>
        </w:rPr>
        <w:t>/</w:t>
      </w:r>
      <w:r w:rsidR="00CD714D">
        <w:rPr>
          <w:rFonts w:ascii="Tahoma" w:hAnsi="Tahoma"/>
          <w:b/>
          <w:sz w:val="20"/>
        </w:rPr>
        <w:t>2020</w:t>
      </w:r>
    </w:p>
    <w:p w:rsidR="00CC653D" w:rsidRDefault="00CC653D" w:rsidP="009C5212">
      <w:pPr>
        <w:rPr>
          <w:rFonts w:ascii="Tahoma" w:hAnsi="Tahoma"/>
          <w:b/>
          <w:sz w:val="20"/>
          <w:u w:val="single"/>
        </w:rPr>
      </w:pPr>
      <w:r>
        <w:rPr>
          <w:rFonts w:ascii="Tahoma" w:hAnsi="Tahoma"/>
          <w:b/>
          <w:noProof/>
          <w:sz w:val="20"/>
        </w:rPr>
        <mc:AlternateContent>
          <mc:Choice Requires="wps">
            <w:drawing>
              <wp:anchor distT="0" distB="0" distL="114300" distR="114300" simplePos="0" relativeHeight="251659264" behindDoc="0" locked="0" layoutInCell="1" allowOverlap="1" wp14:anchorId="5AF91B99" wp14:editId="21A49CDE">
                <wp:simplePos x="0" y="0"/>
                <wp:positionH relativeFrom="column">
                  <wp:posOffset>38100</wp:posOffset>
                </wp:positionH>
                <wp:positionV relativeFrom="paragraph">
                  <wp:posOffset>79375</wp:posOffset>
                </wp:positionV>
                <wp:extent cx="931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1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25pt" to="7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vzwEAAAMEAAAOAAAAZHJzL2Uyb0RvYy54bWysU8GO0zAQvSPxD5bvNMnSR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" strokecolor="black [3213]"/>
            </w:pict>
          </mc:Fallback>
        </mc:AlternateContent>
      </w:r>
    </w:p>
    <w:p w:rsidR="009C5212" w:rsidRDefault="001772DA" w:rsidP="009C5212">
      <w:pPr>
        <w:rPr>
          <w:rFonts w:ascii="Tahoma" w:hAnsi="Tahoma"/>
          <w:b/>
          <w:sz w:val="20"/>
          <w:u w:val="single"/>
        </w:rPr>
      </w:pPr>
      <w:r>
        <w:rPr>
          <w:rFonts w:ascii="Tahoma" w:hAnsi="Tahoma"/>
          <w:b/>
          <w:sz w:val="20"/>
          <w:u w:val="single"/>
        </w:rPr>
        <w:t>Virginia Wine Marketing Fund</w:t>
      </w:r>
    </w:p>
    <w:p w:rsidR="009C5212" w:rsidRPr="00B11181" w:rsidRDefault="009C5212" w:rsidP="009C5212">
      <w:pPr>
        <w:rPr>
          <w:rFonts w:ascii="Tahoma" w:hAnsi="Tahoma"/>
          <w:sz w:val="20"/>
        </w:rPr>
      </w:pPr>
      <w:r w:rsidRPr="00B11181">
        <w:rPr>
          <w:rFonts w:ascii="Tahoma" w:hAnsi="Tahoma"/>
          <w:sz w:val="20"/>
        </w:rPr>
        <w:t xml:space="preserve">The </w:t>
      </w:r>
      <w:r w:rsidR="001772DA" w:rsidRPr="001772DA">
        <w:rPr>
          <w:rFonts w:ascii="Tahoma" w:hAnsi="Tahoma"/>
          <w:sz w:val="20"/>
        </w:rPr>
        <w:t>Virginia Wine Marketing Fund</w:t>
      </w:r>
      <w:r w:rsidRPr="00B11181">
        <w:rPr>
          <w:rFonts w:ascii="Tahoma" w:hAnsi="Tahoma"/>
          <w:sz w:val="20"/>
        </w:rPr>
        <w:t xml:space="preserve"> is </w:t>
      </w:r>
      <w:r w:rsidR="001F6B48">
        <w:rPr>
          <w:rFonts w:ascii="Tahoma" w:hAnsi="Tahoma"/>
          <w:sz w:val="20"/>
        </w:rPr>
        <w:t>sponsored</w:t>
      </w:r>
      <w:r w:rsidRPr="00B11181">
        <w:rPr>
          <w:rFonts w:ascii="Tahoma" w:hAnsi="Tahoma"/>
          <w:sz w:val="20"/>
        </w:rPr>
        <w:t xml:space="preserve"> by the Virginia Wine Board. This program supports Virginia wineries in promoting their products</w:t>
      </w:r>
      <w:r w:rsidR="00AC7AB3">
        <w:rPr>
          <w:rFonts w:ascii="Tahoma" w:hAnsi="Tahoma"/>
          <w:sz w:val="20"/>
        </w:rPr>
        <w:t xml:space="preserve"> to consumers as well as to trade. </w:t>
      </w:r>
      <w:r w:rsidRPr="00B11181">
        <w:rPr>
          <w:rFonts w:ascii="Tahoma" w:hAnsi="Tahoma"/>
          <w:sz w:val="20"/>
        </w:rPr>
        <w:t xml:space="preserve">The </w:t>
      </w:r>
      <w:r w:rsidR="00AC7AB3">
        <w:rPr>
          <w:rFonts w:ascii="Tahoma" w:hAnsi="Tahoma"/>
          <w:sz w:val="20"/>
        </w:rPr>
        <w:t>financial support offered</w:t>
      </w:r>
      <w:r w:rsidRPr="00B11181">
        <w:rPr>
          <w:rFonts w:ascii="Tahoma" w:hAnsi="Tahoma"/>
          <w:sz w:val="20"/>
        </w:rPr>
        <w:t xml:space="preserve"> in this program </w:t>
      </w:r>
      <w:r w:rsidR="00AC7AB3">
        <w:rPr>
          <w:rFonts w:ascii="Tahoma" w:hAnsi="Tahoma"/>
          <w:sz w:val="20"/>
        </w:rPr>
        <w:t>can</w:t>
      </w:r>
      <w:r w:rsidRPr="00B11181">
        <w:rPr>
          <w:rFonts w:ascii="Tahoma" w:hAnsi="Tahoma"/>
          <w:sz w:val="20"/>
        </w:rPr>
        <w:t>:</w:t>
      </w:r>
    </w:p>
    <w:p w:rsidR="009C5212" w:rsidRPr="00B11181" w:rsidRDefault="009C5212" w:rsidP="009C5212">
      <w:pPr>
        <w:numPr>
          <w:ilvl w:val="0"/>
          <w:numId w:val="1"/>
        </w:numPr>
        <w:rPr>
          <w:rFonts w:ascii="Tahoma" w:hAnsi="Tahoma"/>
          <w:sz w:val="20"/>
        </w:rPr>
      </w:pPr>
      <w:r w:rsidRPr="00B11181">
        <w:rPr>
          <w:rFonts w:ascii="Tahoma" w:hAnsi="Tahoma"/>
          <w:sz w:val="20"/>
        </w:rPr>
        <w:t>Provide “seed funds” for new initiatives to promote Virginia wine</w:t>
      </w:r>
      <w:r w:rsidR="009C7DEE">
        <w:rPr>
          <w:rFonts w:ascii="Tahoma" w:hAnsi="Tahoma"/>
          <w:sz w:val="20"/>
        </w:rPr>
        <w:t>s</w:t>
      </w:r>
    </w:p>
    <w:p w:rsidR="009C5212" w:rsidRPr="00B11181" w:rsidRDefault="009C5212" w:rsidP="009C5212">
      <w:pPr>
        <w:numPr>
          <w:ilvl w:val="0"/>
          <w:numId w:val="1"/>
        </w:numPr>
        <w:rPr>
          <w:rFonts w:ascii="Tahoma" w:hAnsi="Tahoma"/>
          <w:sz w:val="20"/>
        </w:rPr>
      </w:pPr>
      <w:r w:rsidRPr="00B11181">
        <w:rPr>
          <w:rFonts w:ascii="Tahoma" w:hAnsi="Tahoma"/>
          <w:sz w:val="20"/>
        </w:rPr>
        <w:t>Foster partnerships among Virginia wineries</w:t>
      </w:r>
      <w:r w:rsidR="00AC7AB3">
        <w:rPr>
          <w:rFonts w:ascii="Tahoma" w:hAnsi="Tahoma"/>
          <w:sz w:val="20"/>
        </w:rPr>
        <w:t xml:space="preserve"> and other community partners </w:t>
      </w:r>
      <w:r w:rsidRPr="00B11181">
        <w:rPr>
          <w:rFonts w:ascii="Tahoma" w:hAnsi="Tahoma"/>
          <w:sz w:val="20"/>
        </w:rPr>
        <w:t xml:space="preserve">to achieve </w:t>
      </w:r>
      <w:r w:rsidR="00AC7AB3">
        <w:rPr>
          <w:rFonts w:ascii="Tahoma" w:hAnsi="Tahoma"/>
          <w:sz w:val="20"/>
        </w:rPr>
        <w:t>mutual</w:t>
      </w:r>
      <w:r w:rsidRPr="00B11181">
        <w:rPr>
          <w:rFonts w:ascii="Tahoma" w:hAnsi="Tahoma"/>
          <w:sz w:val="20"/>
        </w:rPr>
        <w:t xml:space="preserve"> marketing goals</w:t>
      </w:r>
    </w:p>
    <w:p w:rsidR="009C5212" w:rsidRDefault="009C5212" w:rsidP="009C5212">
      <w:pPr>
        <w:numPr>
          <w:ilvl w:val="0"/>
          <w:numId w:val="1"/>
        </w:numPr>
        <w:rPr>
          <w:rFonts w:ascii="Tahoma" w:hAnsi="Tahoma"/>
          <w:sz w:val="20"/>
        </w:rPr>
      </w:pPr>
      <w:r w:rsidRPr="00B11181">
        <w:rPr>
          <w:rFonts w:ascii="Tahoma" w:hAnsi="Tahoma"/>
          <w:sz w:val="20"/>
        </w:rPr>
        <w:t>Promote Virginia wine in Virginia</w:t>
      </w:r>
      <w:r w:rsidR="009C7DEE">
        <w:rPr>
          <w:rFonts w:ascii="Tahoma" w:hAnsi="Tahoma"/>
          <w:sz w:val="20"/>
        </w:rPr>
        <w:t>, regional,</w:t>
      </w:r>
      <w:r w:rsidR="00AC7AB3">
        <w:rPr>
          <w:rFonts w:ascii="Tahoma" w:hAnsi="Tahoma"/>
          <w:sz w:val="20"/>
        </w:rPr>
        <w:t xml:space="preserve"> national and/</w:t>
      </w:r>
      <w:r w:rsidR="009C7DEE">
        <w:rPr>
          <w:rFonts w:ascii="Tahoma" w:hAnsi="Tahoma"/>
          <w:sz w:val="20"/>
        </w:rPr>
        <w:t xml:space="preserve">or </w:t>
      </w:r>
      <w:r w:rsidRPr="00B11181">
        <w:rPr>
          <w:rFonts w:ascii="Tahoma" w:hAnsi="Tahoma"/>
          <w:sz w:val="20"/>
        </w:rPr>
        <w:t>international markets</w:t>
      </w:r>
    </w:p>
    <w:p w:rsidR="009C5212" w:rsidRDefault="009C5212" w:rsidP="00BE3E64">
      <w:pPr>
        <w:rPr>
          <w:rFonts w:ascii="Tahoma" w:hAnsi="Tahoma"/>
          <w:sz w:val="20"/>
        </w:rPr>
      </w:pPr>
    </w:p>
    <w:p w:rsidR="00853F76" w:rsidRDefault="00BE3E64" w:rsidP="00853F76">
      <w:r w:rsidRPr="00BE3E64">
        <w:rPr>
          <w:rFonts w:ascii="Tahoma" w:hAnsi="Tahoma"/>
          <w:b/>
          <w:sz w:val="20"/>
          <w:u w:val="single"/>
        </w:rPr>
        <w:t>Funding:</w:t>
      </w:r>
      <w:r>
        <w:rPr>
          <w:rFonts w:ascii="Tahoma" w:hAnsi="Tahoma"/>
          <w:sz w:val="20"/>
        </w:rPr>
        <w:t xml:space="preserve"> The Virginia Wine Board </w:t>
      </w:r>
      <w:r w:rsidR="00E250FA">
        <w:rPr>
          <w:rFonts w:ascii="Tahoma" w:hAnsi="Tahoma"/>
          <w:sz w:val="20"/>
        </w:rPr>
        <w:t>will vote on appropriating funds</w:t>
      </w:r>
      <w:r w:rsidR="003973B4">
        <w:rPr>
          <w:rFonts w:ascii="Tahoma" w:hAnsi="Tahoma"/>
          <w:sz w:val="20"/>
        </w:rPr>
        <w:t xml:space="preserve"> towards this initiative</w:t>
      </w:r>
      <w:r w:rsidR="00E250FA">
        <w:rPr>
          <w:rFonts w:ascii="Tahoma" w:hAnsi="Tahoma"/>
          <w:sz w:val="20"/>
        </w:rPr>
        <w:t xml:space="preserve"> </w:t>
      </w:r>
      <w:r w:rsidR="003532B9">
        <w:rPr>
          <w:rFonts w:ascii="Tahoma" w:hAnsi="Tahoma"/>
          <w:sz w:val="20"/>
        </w:rPr>
        <w:t>by June</w:t>
      </w:r>
      <w:r w:rsidR="00C72EC0">
        <w:rPr>
          <w:rFonts w:ascii="Tahoma" w:hAnsi="Tahoma"/>
          <w:sz w:val="20"/>
        </w:rPr>
        <w:t xml:space="preserve"> of</w:t>
      </w:r>
      <w:r w:rsidR="00175B13">
        <w:rPr>
          <w:rFonts w:ascii="Tahoma" w:hAnsi="Tahoma"/>
          <w:sz w:val="20"/>
        </w:rPr>
        <w:t xml:space="preserve"> 201</w:t>
      </w:r>
      <w:r w:rsidR="00CD714D">
        <w:rPr>
          <w:rFonts w:ascii="Tahoma" w:hAnsi="Tahoma"/>
          <w:sz w:val="20"/>
        </w:rPr>
        <w:t>9</w:t>
      </w:r>
      <w:r w:rsidR="003973B4">
        <w:rPr>
          <w:rFonts w:ascii="Tahoma" w:hAnsi="Tahoma"/>
          <w:sz w:val="20"/>
        </w:rPr>
        <w:t xml:space="preserve">. </w:t>
      </w:r>
      <w:r w:rsidR="00853F76">
        <w:rPr>
          <w:rFonts w:ascii="Tahoma" w:cs="Tahoma"/>
          <w:sz w:val="20"/>
        </w:rPr>
        <w:t xml:space="preserve">There are </w:t>
      </w:r>
      <w:r w:rsidR="00FC793C">
        <w:rPr>
          <w:rFonts w:ascii="Tahoma" w:cs="Tahoma"/>
          <w:sz w:val="20"/>
          <w:u w:val="single"/>
        </w:rPr>
        <w:t>no set award amounts</w:t>
      </w:r>
      <w:r w:rsidR="00FC793C">
        <w:rPr>
          <w:rFonts w:ascii="Tahoma" w:cs="Tahoma"/>
          <w:sz w:val="20"/>
        </w:rPr>
        <w:t xml:space="preserve">. </w:t>
      </w:r>
      <w:r w:rsidR="00E250FA">
        <w:rPr>
          <w:rFonts w:ascii="Tahoma" w:cs="Tahoma"/>
          <w:sz w:val="20"/>
        </w:rPr>
        <w:t xml:space="preserve">Last </w:t>
      </w:r>
      <w:r w:rsidR="004C128E">
        <w:rPr>
          <w:rFonts w:ascii="Tahoma" w:cs="Tahoma"/>
          <w:sz w:val="20"/>
        </w:rPr>
        <w:t>year, the VWB appropriated $</w:t>
      </w:r>
      <w:r w:rsidR="008B3F13">
        <w:rPr>
          <w:rFonts w:ascii="Tahoma" w:cs="Tahoma"/>
          <w:sz w:val="20"/>
        </w:rPr>
        <w:t>4</w:t>
      </w:r>
      <w:r w:rsidR="00CD714D">
        <w:rPr>
          <w:rFonts w:ascii="Tahoma" w:cs="Tahoma"/>
          <w:sz w:val="20"/>
        </w:rPr>
        <w:t>5,525</w:t>
      </w:r>
      <w:r w:rsidR="00E250FA">
        <w:rPr>
          <w:rFonts w:ascii="Tahoma" w:cs="Tahoma"/>
          <w:sz w:val="20"/>
        </w:rPr>
        <w:t xml:space="preserve"> toward the matching grants program.</w:t>
      </w:r>
    </w:p>
    <w:p w:rsidR="00BE3E64" w:rsidRPr="00B11181" w:rsidRDefault="00BE3E64" w:rsidP="00BE3E64">
      <w:pPr>
        <w:rPr>
          <w:rFonts w:ascii="Tahoma" w:hAnsi="Tahoma"/>
          <w:sz w:val="20"/>
        </w:rPr>
      </w:pPr>
    </w:p>
    <w:p w:rsidR="009C5212" w:rsidRPr="009C5212" w:rsidRDefault="001772DA" w:rsidP="009C5212">
      <w:pPr>
        <w:rPr>
          <w:rFonts w:ascii="Tahoma" w:hAnsi="Tahoma"/>
          <w:b/>
          <w:sz w:val="20"/>
          <w:u w:val="single"/>
        </w:rPr>
      </w:pPr>
      <w:r>
        <w:rPr>
          <w:rFonts w:ascii="Tahoma" w:hAnsi="Tahoma"/>
          <w:b/>
          <w:sz w:val="20"/>
          <w:u w:val="single"/>
        </w:rPr>
        <w:t xml:space="preserve">Virginia Wine </w:t>
      </w:r>
      <w:r w:rsidR="009C5212" w:rsidRPr="009C5212">
        <w:rPr>
          <w:rFonts w:ascii="Tahoma" w:hAnsi="Tahoma"/>
          <w:b/>
          <w:sz w:val="20"/>
          <w:u w:val="single"/>
        </w:rPr>
        <w:t xml:space="preserve">Marketing </w:t>
      </w:r>
      <w:r>
        <w:rPr>
          <w:rFonts w:ascii="Tahoma" w:hAnsi="Tahoma"/>
          <w:b/>
          <w:sz w:val="20"/>
          <w:u w:val="single"/>
        </w:rPr>
        <w:t>Fund Description</w:t>
      </w:r>
    </w:p>
    <w:p w:rsidR="009C5212" w:rsidRPr="00B11181" w:rsidRDefault="009C5212" w:rsidP="009C5212">
      <w:pPr>
        <w:rPr>
          <w:rFonts w:ascii="Tahoma" w:hAnsi="Tahoma"/>
          <w:sz w:val="20"/>
        </w:rPr>
      </w:pPr>
      <w:r w:rsidRPr="00B11181">
        <w:rPr>
          <w:rFonts w:ascii="Tahoma" w:hAnsi="Tahoma"/>
          <w:sz w:val="20"/>
        </w:rPr>
        <w:t xml:space="preserve">The </w:t>
      </w:r>
      <w:r w:rsidR="001772DA" w:rsidRPr="001772DA">
        <w:rPr>
          <w:rFonts w:ascii="Tahoma" w:hAnsi="Tahoma"/>
          <w:sz w:val="20"/>
        </w:rPr>
        <w:t>Virginia Wine Marketing Fund</w:t>
      </w:r>
      <w:r w:rsidR="001772DA" w:rsidRPr="00B11181">
        <w:rPr>
          <w:rFonts w:ascii="Tahoma" w:hAnsi="Tahoma"/>
          <w:sz w:val="20"/>
        </w:rPr>
        <w:t xml:space="preserve"> </w:t>
      </w:r>
      <w:r w:rsidRPr="00B11181">
        <w:rPr>
          <w:rFonts w:ascii="Tahoma" w:hAnsi="Tahoma"/>
          <w:sz w:val="20"/>
        </w:rPr>
        <w:t>is a matching grant program that funds activities related to promoting products of Virginia wineries:</w:t>
      </w:r>
    </w:p>
    <w:p w:rsidR="009C5212" w:rsidRPr="00B11181" w:rsidRDefault="009C5212" w:rsidP="009C5212">
      <w:pPr>
        <w:numPr>
          <w:ilvl w:val="0"/>
          <w:numId w:val="2"/>
        </w:numPr>
        <w:rPr>
          <w:rFonts w:ascii="Tahoma" w:hAnsi="Tahoma"/>
          <w:sz w:val="20"/>
        </w:rPr>
      </w:pPr>
      <w:r w:rsidRPr="00B11181">
        <w:rPr>
          <w:rFonts w:ascii="Tahoma" w:hAnsi="Tahoma"/>
          <w:sz w:val="20"/>
        </w:rPr>
        <w:t>A minimum of three financial partners must apply for funding.</w:t>
      </w:r>
      <w:r w:rsidR="00AB4914">
        <w:rPr>
          <w:rFonts w:ascii="Tahoma" w:hAnsi="Tahoma"/>
          <w:sz w:val="20"/>
        </w:rPr>
        <w:t xml:space="preserve"> No “in-kind” </w:t>
      </w:r>
      <w:r w:rsidR="00FC793C">
        <w:rPr>
          <w:rFonts w:ascii="Tahoma" w:hAnsi="Tahoma"/>
          <w:sz w:val="20"/>
        </w:rPr>
        <w:t>financial support i</w:t>
      </w:r>
      <w:r w:rsidR="002D03D8">
        <w:rPr>
          <w:rFonts w:ascii="Tahoma" w:hAnsi="Tahoma"/>
          <w:sz w:val="20"/>
        </w:rPr>
        <w:t xml:space="preserve">s </w:t>
      </w:r>
      <w:r w:rsidR="00FC793C">
        <w:rPr>
          <w:rFonts w:ascii="Tahoma" w:hAnsi="Tahoma"/>
          <w:sz w:val="20"/>
        </w:rPr>
        <w:t>considered as part of the matching funds.</w:t>
      </w:r>
    </w:p>
    <w:p w:rsidR="009C5212" w:rsidRPr="00B11181" w:rsidRDefault="009C5212" w:rsidP="009C5212">
      <w:pPr>
        <w:numPr>
          <w:ilvl w:val="0"/>
          <w:numId w:val="2"/>
        </w:numPr>
        <w:rPr>
          <w:rFonts w:ascii="Tahoma" w:hAnsi="Tahoma"/>
          <w:sz w:val="20"/>
        </w:rPr>
      </w:pPr>
      <w:r w:rsidRPr="00B11181">
        <w:rPr>
          <w:rFonts w:ascii="Tahoma" w:hAnsi="Tahoma"/>
          <w:sz w:val="20"/>
        </w:rPr>
        <w:t>In addition to wineries, financial partners can include associations, convention and visitors bureaus, private organizations and trade groups.</w:t>
      </w:r>
    </w:p>
    <w:p w:rsidR="009C5212" w:rsidRPr="00B11181" w:rsidRDefault="009C5212" w:rsidP="009C5212">
      <w:pPr>
        <w:numPr>
          <w:ilvl w:val="0"/>
          <w:numId w:val="2"/>
        </w:numPr>
        <w:rPr>
          <w:rFonts w:ascii="Tahoma" w:hAnsi="Tahoma"/>
          <w:sz w:val="20"/>
        </w:rPr>
      </w:pPr>
      <w:r w:rsidRPr="00B11181">
        <w:rPr>
          <w:rFonts w:ascii="Tahoma" w:hAnsi="Tahoma"/>
          <w:sz w:val="20"/>
        </w:rPr>
        <w:t>Each partner must submit a letter of commitment on letterhead with the application</w:t>
      </w:r>
      <w:r w:rsidR="00F63CE1">
        <w:rPr>
          <w:rFonts w:ascii="Tahoma" w:hAnsi="Tahoma"/>
          <w:sz w:val="20"/>
        </w:rPr>
        <w:t>.</w:t>
      </w:r>
    </w:p>
    <w:p w:rsidR="009C5212" w:rsidRPr="00B11181" w:rsidRDefault="00AC7AB3" w:rsidP="009C5212">
      <w:pPr>
        <w:numPr>
          <w:ilvl w:val="0"/>
          <w:numId w:val="2"/>
        </w:numPr>
        <w:rPr>
          <w:rFonts w:ascii="Tahoma" w:hAnsi="Tahoma"/>
          <w:sz w:val="20"/>
        </w:rPr>
      </w:pPr>
      <w:r>
        <w:rPr>
          <w:rFonts w:ascii="Tahoma" w:hAnsi="Tahoma"/>
          <w:sz w:val="20"/>
        </w:rPr>
        <w:t>Grants are awarded as a one-to-</w:t>
      </w:r>
      <w:r w:rsidR="009C5212" w:rsidRPr="00B11181">
        <w:rPr>
          <w:rFonts w:ascii="Tahoma" w:hAnsi="Tahoma"/>
          <w:sz w:val="20"/>
        </w:rPr>
        <w:t>one match</w:t>
      </w:r>
      <w:r w:rsidR="00F63CE1">
        <w:rPr>
          <w:rFonts w:ascii="Tahoma" w:hAnsi="Tahoma"/>
          <w:sz w:val="20"/>
        </w:rPr>
        <w:t>.</w:t>
      </w:r>
    </w:p>
    <w:p w:rsidR="009C5212" w:rsidRDefault="009C5212" w:rsidP="009C5212">
      <w:pPr>
        <w:numPr>
          <w:ilvl w:val="0"/>
          <w:numId w:val="2"/>
        </w:numPr>
        <w:rPr>
          <w:rFonts w:ascii="Tahoma" w:hAnsi="Tahoma"/>
          <w:sz w:val="20"/>
        </w:rPr>
      </w:pPr>
      <w:r w:rsidRPr="00B11181">
        <w:rPr>
          <w:rFonts w:ascii="Tahoma" w:hAnsi="Tahoma"/>
          <w:sz w:val="20"/>
        </w:rPr>
        <w:t>Grants are awarded at the beginning of each fiscal year for execution during that fiscal year</w:t>
      </w:r>
      <w:r w:rsidR="001772DA">
        <w:rPr>
          <w:rFonts w:ascii="Tahoma" w:hAnsi="Tahoma"/>
          <w:sz w:val="20"/>
        </w:rPr>
        <w:t>. For FY 201</w:t>
      </w:r>
      <w:r w:rsidR="003532B9">
        <w:rPr>
          <w:rFonts w:ascii="Tahoma" w:hAnsi="Tahoma"/>
          <w:sz w:val="20"/>
        </w:rPr>
        <w:t>9/2020</w:t>
      </w:r>
      <w:r w:rsidR="001772DA">
        <w:rPr>
          <w:rFonts w:ascii="Tahoma" w:hAnsi="Tahoma"/>
          <w:sz w:val="20"/>
        </w:rPr>
        <w:t xml:space="preserve">, the award period will be </w:t>
      </w:r>
      <w:r w:rsidR="002D03D8">
        <w:rPr>
          <w:rFonts w:ascii="Tahoma" w:hAnsi="Tahoma"/>
          <w:sz w:val="20"/>
        </w:rPr>
        <w:t>July</w:t>
      </w:r>
      <w:r w:rsidR="00E250FA">
        <w:rPr>
          <w:rFonts w:ascii="Tahoma" w:hAnsi="Tahoma"/>
          <w:sz w:val="20"/>
        </w:rPr>
        <w:t xml:space="preserve"> </w:t>
      </w:r>
      <w:r w:rsidR="002D03D8">
        <w:rPr>
          <w:rFonts w:ascii="Tahoma" w:hAnsi="Tahoma"/>
          <w:sz w:val="20"/>
        </w:rPr>
        <w:t>1</w:t>
      </w:r>
      <w:r w:rsidR="001772DA">
        <w:rPr>
          <w:rFonts w:ascii="Tahoma" w:hAnsi="Tahoma"/>
          <w:sz w:val="20"/>
        </w:rPr>
        <w:t>,</w:t>
      </w:r>
      <w:r w:rsidR="002D03D8">
        <w:rPr>
          <w:rFonts w:ascii="Tahoma" w:hAnsi="Tahoma"/>
          <w:sz w:val="20"/>
        </w:rPr>
        <w:t xml:space="preserve"> 201</w:t>
      </w:r>
      <w:r w:rsidR="003532B9">
        <w:rPr>
          <w:rFonts w:ascii="Tahoma" w:hAnsi="Tahoma"/>
          <w:sz w:val="20"/>
        </w:rPr>
        <w:t>9</w:t>
      </w:r>
      <w:r w:rsidR="00F63CE1">
        <w:rPr>
          <w:rFonts w:ascii="Tahoma" w:hAnsi="Tahoma"/>
          <w:sz w:val="20"/>
        </w:rPr>
        <w:t xml:space="preserve"> through </w:t>
      </w:r>
      <w:r w:rsidR="003532B9">
        <w:rPr>
          <w:rFonts w:ascii="Tahoma" w:hAnsi="Tahoma"/>
          <w:sz w:val="20"/>
        </w:rPr>
        <w:t>June 30, 2020</w:t>
      </w:r>
      <w:r w:rsidR="002D03D8">
        <w:rPr>
          <w:rFonts w:ascii="Tahoma" w:hAnsi="Tahoma"/>
          <w:sz w:val="20"/>
        </w:rPr>
        <w:t>.</w:t>
      </w:r>
    </w:p>
    <w:p w:rsidR="00E250FA" w:rsidRDefault="00E250FA" w:rsidP="009C5212">
      <w:pPr>
        <w:numPr>
          <w:ilvl w:val="0"/>
          <w:numId w:val="2"/>
        </w:numPr>
        <w:rPr>
          <w:rFonts w:ascii="Tahoma" w:hAnsi="Tahoma"/>
          <w:sz w:val="20"/>
        </w:rPr>
      </w:pPr>
      <w:r>
        <w:rPr>
          <w:rFonts w:ascii="Tahoma" w:hAnsi="Tahoma"/>
          <w:sz w:val="20"/>
        </w:rPr>
        <w:t xml:space="preserve">Grants are paid out in two installments, </w:t>
      </w:r>
      <w:r w:rsidR="003532B9" w:rsidRPr="003532B9">
        <w:rPr>
          <w:rFonts w:ascii="Tahoma" w:hAnsi="Tahoma"/>
          <w:b/>
          <w:sz w:val="20"/>
        </w:rPr>
        <w:t>approximately</w:t>
      </w:r>
      <w:r w:rsidR="003532B9">
        <w:rPr>
          <w:rFonts w:ascii="Tahoma" w:hAnsi="Tahoma"/>
          <w:sz w:val="20"/>
        </w:rPr>
        <w:t xml:space="preserve"> </w:t>
      </w:r>
      <w:r w:rsidRPr="002D03D8">
        <w:rPr>
          <w:rFonts w:ascii="Tahoma" w:hAnsi="Tahoma"/>
          <w:b/>
          <w:sz w:val="20"/>
        </w:rPr>
        <w:t>50 percent each time</w:t>
      </w:r>
      <w:r>
        <w:rPr>
          <w:rFonts w:ascii="Tahoma" w:hAnsi="Tahoma"/>
          <w:sz w:val="20"/>
        </w:rPr>
        <w:t>.</w:t>
      </w:r>
    </w:p>
    <w:p w:rsidR="00E250FA" w:rsidRDefault="00E250FA" w:rsidP="00E250FA">
      <w:pPr>
        <w:pStyle w:val="ListParagraph"/>
        <w:numPr>
          <w:ilvl w:val="0"/>
          <w:numId w:val="12"/>
        </w:numPr>
        <w:rPr>
          <w:rFonts w:ascii="Tahoma" w:hAnsi="Tahoma"/>
          <w:sz w:val="20"/>
        </w:rPr>
      </w:pPr>
      <w:r>
        <w:rPr>
          <w:rFonts w:ascii="Tahoma" w:hAnsi="Tahoma"/>
          <w:sz w:val="20"/>
        </w:rPr>
        <w:t>First installment invoices</w:t>
      </w:r>
      <w:r w:rsidR="00DA5766">
        <w:rPr>
          <w:rFonts w:ascii="Tahoma" w:hAnsi="Tahoma"/>
          <w:sz w:val="20"/>
        </w:rPr>
        <w:t xml:space="preserve"> and receipts </w:t>
      </w:r>
      <w:r>
        <w:rPr>
          <w:rFonts w:ascii="Tahoma" w:hAnsi="Tahoma"/>
          <w:sz w:val="20"/>
        </w:rPr>
        <w:t xml:space="preserve"> are due by October </w:t>
      </w:r>
      <w:r w:rsidR="00DA5766">
        <w:rPr>
          <w:rFonts w:ascii="Tahoma" w:hAnsi="Tahoma"/>
          <w:sz w:val="20"/>
        </w:rPr>
        <w:t>30</w:t>
      </w:r>
      <w:r w:rsidR="002D03D8">
        <w:rPr>
          <w:rFonts w:ascii="Tahoma" w:hAnsi="Tahoma"/>
          <w:sz w:val="20"/>
        </w:rPr>
        <w:t>, 201</w:t>
      </w:r>
      <w:r w:rsidR="00DA5766">
        <w:rPr>
          <w:rFonts w:ascii="Tahoma" w:hAnsi="Tahoma"/>
          <w:sz w:val="20"/>
        </w:rPr>
        <w:t>9</w:t>
      </w:r>
    </w:p>
    <w:p w:rsidR="00E250FA" w:rsidRPr="00E250FA" w:rsidRDefault="00E250FA" w:rsidP="00E250FA">
      <w:pPr>
        <w:pStyle w:val="ListParagraph"/>
        <w:numPr>
          <w:ilvl w:val="0"/>
          <w:numId w:val="12"/>
        </w:numPr>
        <w:rPr>
          <w:rFonts w:ascii="Tahoma" w:hAnsi="Tahoma"/>
          <w:sz w:val="20"/>
        </w:rPr>
      </w:pPr>
      <w:r>
        <w:rPr>
          <w:rFonts w:ascii="Tahoma" w:hAnsi="Tahoma"/>
          <w:sz w:val="20"/>
        </w:rPr>
        <w:t xml:space="preserve">Second installment invoices </w:t>
      </w:r>
      <w:r w:rsidR="00DA5766">
        <w:rPr>
          <w:rFonts w:ascii="Tahoma" w:hAnsi="Tahoma"/>
          <w:sz w:val="20"/>
        </w:rPr>
        <w:t xml:space="preserve">and receipts </w:t>
      </w:r>
      <w:r>
        <w:rPr>
          <w:rFonts w:ascii="Tahoma" w:hAnsi="Tahoma"/>
          <w:sz w:val="20"/>
        </w:rPr>
        <w:t>(</w:t>
      </w:r>
      <w:r w:rsidRPr="00E250FA">
        <w:rPr>
          <w:rFonts w:ascii="Tahoma" w:hAnsi="Tahoma"/>
          <w:sz w:val="20"/>
        </w:rPr>
        <w:t>along with Recap Report</w:t>
      </w:r>
      <w:r>
        <w:rPr>
          <w:rFonts w:ascii="Tahoma" w:hAnsi="Tahoma"/>
          <w:sz w:val="20"/>
        </w:rPr>
        <w:t xml:space="preserve">) are due by </w:t>
      </w:r>
      <w:r w:rsidR="00CF4C94">
        <w:rPr>
          <w:rFonts w:ascii="Tahoma" w:hAnsi="Tahoma"/>
          <w:sz w:val="20"/>
        </w:rPr>
        <w:t xml:space="preserve">April </w:t>
      </w:r>
      <w:r w:rsidR="00BE34D2">
        <w:rPr>
          <w:rFonts w:ascii="Tahoma" w:hAnsi="Tahoma"/>
          <w:sz w:val="20"/>
        </w:rPr>
        <w:t>30</w:t>
      </w:r>
      <w:r w:rsidR="00DA5766">
        <w:rPr>
          <w:rFonts w:ascii="Tahoma" w:hAnsi="Tahoma"/>
          <w:sz w:val="20"/>
        </w:rPr>
        <w:t>, 2020</w:t>
      </w:r>
      <w:r w:rsidR="002D03D8">
        <w:rPr>
          <w:rFonts w:ascii="Tahoma" w:hAnsi="Tahoma"/>
          <w:sz w:val="20"/>
        </w:rPr>
        <w:t>.</w:t>
      </w:r>
    </w:p>
    <w:p w:rsidR="009C5212" w:rsidRPr="00B11181" w:rsidRDefault="001772DA" w:rsidP="009C5212">
      <w:pPr>
        <w:numPr>
          <w:ilvl w:val="0"/>
          <w:numId w:val="2"/>
        </w:numPr>
        <w:rPr>
          <w:rFonts w:ascii="Tahoma" w:hAnsi="Tahoma"/>
          <w:sz w:val="20"/>
        </w:rPr>
      </w:pPr>
      <w:r>
        <w:rPr>
          <w:rFonts w:ascii="Tahoma" w:hAnsi="Tahoma"/>
          <w:sz w:val="20"/>
        </w:rPr>
        <w:t>Grants require</w:t>
      </w:r>
      <w:r w:rsidR="009C5212" w:rsidRPr="00B11181">
        <w:rPr>
          <w:rFonts w:ascii="Tahoma" w:hAnsi="Tahoma"/>
          <w:sz w:val="20"/>
        </w:rPr>
        <w:t xml:space="preserve"> final reporting </w:t>
      </w:r>
      <w:r w:rsidR="00483CF8">
        <w:rPr>
          <w:rFonts w:ascii="Tahoma" w:hAnsi="Tahoma"/>
          <w:sz w:val="20"/>
        </w:rPr>
        <w:t>with results</w:t>
      </w:r>
      <w:r w:rsidR="00E250FA">
        <w:rPr>
          <w:rFonts w:ascii="Tahoma" w:hAnsi="Tahoma"/>
          <w:sz w:val="20"/>
        </w:rPr>
        <w:t xml:space="preserve"> (Recap Report)</w:t>
      </w:r>
      <w:r w:rsidR="00483CF8">
        <w:rPr>
          <w:rFonts w:ascii="Tahoma" w:hAnsi="Tahoma"/>
          <w:sz w:val="20"/>
        </w:rPr>
        <w:t xml:space="preserve">, </w:t>
      </w:r>
      <w:r>
        <w:rPr>
          <w:rFonts w:ascii="Tahoma" w:hAnsi="Tahoma"/>
          <w:sz w:val="20"/>
        </w:rPr>
        <w:t>as well as</w:t>
      </w:r>
      <w:r w:rsidR="009C5212" w:rsidRPr="00B11181">
        <w:rPr>
          <w:rFonts w:ascii="Tahoma" w:hAnsi="Tahoma"/>
          <w:sz w:val="20"/>
        </w:rPr>
        <w:t xml:space="preserve"> financial accounting</w:t>
      </w:r>
      <w:r w:rsidR="00DA5766">
        <w:rPr>
          <w:rFonts w:ascii="Tahoma" w:hAnsi="Tahoma"/>
          <w:sz w:val="20"/>
        </w:rPr>
        <w:t xml:space="preserve"> and receipts</w:t>
      </w:r>
      <w:r w:rsidR="002D03D8">
        <w:rPr>
          <w:rFonts w:ascii="Tahoma" w:hAnsi="Tahoma"/>
          <w:sz w:val="20"/>
        </w:rPr>
        <w:t xml:space="preserve"> for FY 201</w:t>
      </w:r>
      <w:r w:rsidR="00DA5766">
        <w:rPr>
          <w:rFonts w:ascii="Tahoma" w:hAnsi="Tahoma"/>
          <w:sz w:val="20"/>
        </w:rPr>
        <w:t>9/2020</w:t>
      </w:r>
      <w:r w:rsidR="00853F76">
        <w:rPr>
          <w:rFonts w:ascii="Tahoma" w:hAnsi="Tahoma"/>
          <w:sz w:val="20"/>
        </w:rPr>
        <w:t xml:space="preserve"> prior to </w:t>
      </w:r>
      <w:r w:rsidR="00E250FA">
        <w:rPr>
          <w:rFonts w:ascii="Tahoma" w:hAnsi="Tahoma"/>
          <w:sz w:val="20"/>
        </w:rPr>
        <w:t>second</w:t>
      </w:r>
      <w:r w:rsidR="00853F76">
        <w:rPr>
          <w:rFonts w:ascii="Tahoma" w:hAnsi="Tahoma"/>
          <w:sz w:val="20"/>
        </w:rPr>
        <w:t xml:space="preserve"> reimbursement installment</w:t>
      </w:r>
      <w:r>
        <w:rPr>
          <w:rFonts w:ascii="Tahoma" w:hAnsi="Tahoma"/>
          <w:sz w:val="20"/>
        </w:rPr>
        <w:t>.</w:t>
      </w:r>
    </w:p>
    <w:p w:rsidR="009C5212" w:rsidRDefault="009C5212" w:rsidP="009C5212">
      <w:pPr>
        <w:numPr>
          <w:ilvl w:val="0"/>
          <w:numId w:val="2"/>
        </w:numPr>
        <w:rPr>
          <w:rFonts w:ascii="Tahoma" w:hAnsi="Tahoma"/>
          <w:sz w:val="20"/>
        </w:rPr>
      </w:pPr>
      <w:r w:rsidRPr="00B11181">
        <w:rPr>
          <w:rFonts w:ascii="Tahoma" w:hAnsi="Tahoma"/>
          <w:sz w:val="20"/>
        </w:rPr>
        <w:t>Approved grants will provide their methodology and results to the V</w:t>
      </w:r>
      <w:r w:rsidR="005E7479">
        <w:rPr>
          <w:rFonts w:ascii="Tahoma" w:hAnsi="Tahoma"/>
          <w:sz w:val="20"/>
        </w:rPr>
        <w:t>irginia</w:t>
      </w:r>
      <w:r w:rsidRPr="00B11181">
        <w:rPr>
          <w:rFonts w:ascii="Tahoma" w:hAnsi="Tahoma"/>
          <w:sz w:val="20"/>
        </w:rPr>
        <w:t xml:space="preserve"> Wine Board for the benefit of the entire industry</w:t>
      </w:r>
      <w:r w:rsidR="00F63CE1">
        <w:rPr>
          <w:rFonts w:ascii="Tahoma" w:hAnsi="Tahoma"/>
          <w:sz w:val="20"/>
        </w:rPr>
        <w:t>.</w:t>
      </w:r>
    </w:p>
    <w:p w:rsidR="001C128A" w:rsidRDefault="001C128A" w:rsidP="009C5212">
      <w:pPr>
        <w:numPr>
          <w:ilvl w:val="0"/>
          <w:numId w:val="2"/>
        </w:numPr>
        <w:rPr>
          <w:rFonts w:ascii="Tahoma" w:hAnsi="Tahoma"/>
          <w:sz w:val="20"/>
        </w:rPr>
      </w:pPr>
      <w:r>
        <w:rPr>
          <w:rFonts w:ascii="Tahoma" w:hAnsi="Tahoma"/>
          <w:sz w:val="20"/>
        </w:rPr>
        <w:t>Approved grants will include focused proposals that can realistically be accomplished with the money requested, within the timeline of the grant.</w:t>
      </w:r>
    </w:p>
    <w:p w:rsidR="00C8065A" w:rsidRDefault="00C8065A" w:rsidP="00C8065A">
      <w:pPr>
        <w:rPr>
          <w:rFonts w:ascii="Tahoma" w:hAnsi="Tahoma"/>
          <w:sz w:val="20"/>
        </w:rPr>
      </w:pPr>
      <w:r>
        <w:rPr>
          <w:rFonts w:ascii="Tahoma" w:hAnsi="Tahoma"/>
          <w:sz w:val="20"/>
        </w:rPr>
        <w:t xml:space="preserve"> </w:t>
      </w:r>
    </w:p>
    <w:p w:rsidR="00270849" w:rsidRPr="00C8065A" w:rsidRDefault="00270849" w:rsidP="00270849">
      <w:pPr>
        <w:rPr>
          <w:rFonts w:ascii="Tahoma" w:hAnsi="Tahoma"/>
          <w:b/>
          <w:sz w:val="20"/>
          <w:u w:val="single"/>
        </w:rPr>
      </w:pPr>
      <w:r w:rsidRPr="00C8065A">
        <w:rPr>
          <w:rFonts w:ascii="Tahoma" w:hAnsi="Tahoma"/>
          <w:b/>
          <w:sz w:val="20"/>
          <w:u w:val="single"/>
        </w:rPr>
        <w:t xml:space="preserve">Examples of What </w:t>
      </w:r>
      <w:r>
        <w:rPr>
          <w:rFonts w:ascii="Tahoma" w:hAnsi="Tahoma"/>
          <w:b/>
          <w:sz w:val="20"/>
          <w:u w:val="single"/>
        </w:rPr>
        <w:t>Will Not B</w:t>
      </w:r>
      <w:r w:rsidRPr="00C8065A">
        <w:rPr>
          <w:rFonts w:ascii="Tahoma" w:hAnsi="Tahoma"/>
          <w:b/>
          <w:sz w:val="20"/>
          <w:u w:val="single"/>
        </w:rPr>
        <w:t xml:space="preserve">e Funded: </w:t>
      </w:r>
    </w:p>
    <w:p w:rsidR="00270849" w:rsidRDefault="009C7DEE" w:rsidP="00270849">
      <w:pPr>
        <w:pStyle w:val="ListParagraph"/>
        <w:numPr>
          <w:ilvl w:val="0"/>
          <w:numId w:val="9"/>
        </w:numPr>
        <w:rPr>
          <w:rFonts w:ascii="Tahoma" w:hAnsi="Tahoma"/>
          <w:sz w:val="20"/>
        </w:rPr>
      </w:pPr>
      <w:r>
        <w:rPr>
          <w:rFonts w:ascii="Tahoma" w:hAnsi="Tahoma"/>
          <w:sz w:val="20"/>
        </w:rPr>
        <w:t>Routine</w:t>
      </w:r>
      <w:r w:rsidR="00270849">
        <w:rPr>
          <w:rFonts w:ascii="Tahoma" w:hAnsi="Tahoma"/>
          <w:sz w:val="20"/>
        </w:rPr>
        <w:t xml:space="preserve"> or existing marketing initiatives (printing annual winery brochures).</w:t>
      </w:r>
    </w:p>
    <w:p w:rsidR="002D03D8" w:rsidRDefault="00DA5766" w:rsidP="00270849">
      <w:pPr>
        <w:pStyle w:val="ListParagraph"/>
        <w:numPr>
          <w:ilvl w:val="0"/>
          <w:numId w:val="9"/>
        </w:numPr>
        <w:rPr>
          <w:rFonts w:ascii="Tahoma" w:hAnsi="Tahoma"/>
          <w:sz w:val="20"/>
        </w:rPr>
      </w:pPr>
      <w:r>
        <w:rPr>
          <w:rFonts w:ascii="Tahoma" w:hAnsi="Tahoma"/>
          <w:sz w:val="20"/>
        </w:rPr>
        <w:t xml:space="preserve">Routine </w:t>
      </w:r>
      <w:proofErr w:type="gramStart"/>
      <w:r>
        <w:rPr>
          <w:rFonts w:ascii="Tahoma" w:hAnsi="Tahoma"/>
          <w:sz w:val="20"/>
        </w:rPr>
        <w:t>staff t</w:t>
      </w:r>
      <w:r w:rsidR="002D03D8">
        <w:rPr>
          <w:rFonts w:ascii="Tahoma" w:hAnsi="Tahoma"/>
          <w:sz w:val="20"/>
        </w:rPr>
        <w:t>ravel</w:t>
      </w:r>
      <w:proofErr w:type="gramEnd"/>
      <w:r w:rsidR="002D03D8">
        <w:rPr>
          <w:rFonts w:ascii="Tahoma" w:hAnsi="Tahoma"/>
          <w:sz w:val="20"/>
        </w:rPr>
        <w:t xml:space="preserve"> expenses.</w:t>
      </w:r>
    </w:p>
    <w:p w:rsidR="00270849" w:rsidRDefault="00270849" w:rsidP="00270849">
      <w:pPr>
        <w:pStyle w:val="ListParagraph"/>
        <w:numPr>
          <w:ilvl w:val="0"/>
          <w:numId w:val="9"/>
        </w:numPr>
        <w:rPr>
          <w:rFonts w:ascii="Tahoma" w:hAnsi="Tahoma"/>
          <w:sz w:val="20"/>
        </w:rPr>
      </w:pPr>
      <w:r>
        <w:rPr>
          <w:rFonts w:ascii="Tahoma" w:hAnsi="Tahoma"/>
          <w:sz w:val="20"/>
        </w:rPr>
        <w:lastRenderedPageBreak/>
        <w:t xml:space="preserve">Marketing initiatives in which </w:t>
      </w:r>
      <w:r w:rsidR="002D03D8">
        <w:rPr>
          <w:rFonts w:ascii="Tahoma" w:hAnsi="Tahoma"/>
          <w:sz w:val="20"/>
        </w:rPr>
        <w:t>there</w:t>
      </w:r>
      <w:r>
        <w:rPr>
          <w:rFonts w:ascii="Tahoma" w:hAnsi="Tahoma"/>
          <w:sz w:val="20"/>
        </w:rPr>
        <w:t xml:space="preserve"> is the sole beneficiary of the matching grant.</w:t>
      </w:r>
    </w:p>
    <w:p w:rsidR="00270849" w:rsidRDefault="00270849" w:rsidP="00270849">
      <w:pPr>
        <w:ind w:left="720"/>
        <w:rPr>
          <w:rFonts w:ascii="Tahoma" w:hAnsi="Tahoma"/>
          <w:sz w:val="20"/>
        </w:rPr>
      </w:pPr>
    </w:p>
    <w:p w:rsidR="00270849" w:rsidRPr="00DA5766" w:rsidRDefault="00270849" w:rsidP="00270849">
      <w:pPr>
        <w:rPr>
          <w:rFonts w:ascii="Tahoma" w:hAnsi="Tahoma"/>
          <w:b/>
          <w:sz w:val="20"/>
        </w:rPr>
      </w:pPr>
      <w:r w:rsidRPr="00DA5766">
        <w:rPr>
          <w:rFonts w:ascii="Tahoma" w:hAnsi="Tahoma"/>
          <w:b/>
          <w:sz w:val="20"/>
        </w:rPr>
        <w:t>Minimum Criteria for Grant Consideration:</w:t>
      </w:r>
    </w:p>
    <w:p w:rsidR="00270849" w:rsidRPr="00833F3E" w:rsidRDefault="00270849" w:rsidP="00270849">
      <w:pPr>
        <w:rPr>
          <w:rFonts w:ascii="Tahoma" w:hAnsi="Tahoma"/>
          <w:sz w:val="20"/>
        </w:rPr>
      </w:pPr>
    </w:p>
    <w:p w:rsidR="00270849" w:rsidRDefault="00270849" w:rsidP="00270849">
      <w:pPr>
        <w:pStyle w:val="ListParagraph"/>
        <w:numPr>
          <w:ilvl w:val="0"/>
          <w:numId w:val="10"/>
        </w:numPr>
        <w:rPr>
          <w:rFonts w:ascii="Tahoma" w:hAnsi="Tahoma"/>
          <w:sz w:val="20"/>
        </w:rPr>
      </w:pPr>
      <w:r>
        <w:rPr>
          <w:rFonts w:ascii="Tahoma" w:hAnsi="Tahoma"/>
          <w:sz w:val="20"/>
        </w:rPr>
        <w:t>Is this money requested for new initiatives?</w:t>
      </w:r>
      <w:r w:rsidR="00082BCA">
        <w:rPr>
          <w:rFonts w:ascii="Tahoma" w:hAnsi="Tahoma"/>
          <w:sz w:val="20"/>
        </w:rPr>
        <w:t xml:space="preserve"> Applications for existing or routine marketing initiatives will not be approved.</w:t>
      </w:r>
    </w:p>
    <w:p w:rsidR="00270849" w:rsidRDefault="00270849" w:rsidP="00270849">
      <w:pPr>
        <w:pStyle w:val="ListParagraph"/>
        <w:numPr>
          <w:ilvl w:val="0"/>
          <w:numId w:val="10"/>
        </w:numPr>
        <w:rPr>
          <w:rFonts w:ascii="Tahoma" w:hAnsi="Tahoma"/>
          <w:sz w:val="20"/>
        </w:rPr>
      </w:pPr>
      <w:r>
        <w:rPr>
          <w:rFonts w:ascii="Tahoma" w:hAnsi="Tahoma"/>
          <w:sz w:val="20"/>
        </w:rPr>
        <w:t xml:space="preserve">Do the listed initiatives in the grant application move the </w:t>
      </w:r>
      <w:r w:rsidR="00082BCA">
        <w:rPr>
          <w:rFonts w:ascii="Tahoma" w:hAnsi="Tahoma"/>
          <w:sz w:val="20"/>
        </w:rPr>
        <w:t xml:space="preserve">overall </w:t>
      </w:r>
      <w:r>
        <w:rPr>
          <w:rFonts w:ascii="Tahoma" w:hAnsi="Tahoma"/>
          <w:sz w:val="20"/>
        </w:rPr>
        <w:t>Virginia wine industry forward?</w:t>
      </w:r>
    </w:p>
    <w:p w:rsidR="00082BCA" w:rsidRDefault="009C7DEE" w:rsidP="00270849">
      <w:pPr>
        <w:pStyle w:val="ListParagraph"/>
        <w:numPr>
          <w:ilvl w:val="0"/>
          <w:numId w:val="10"/>
        </w:numPr>
        <w:rPr>
          <w:rFonts w:ascii="Tahoma" w:hAnsi="Tahoma"/>
          <w:sz w:val="20"/>
        </w:rPr>
      </w:pPr>
      <w:r>
        <w:rPr>
          <w:rFonts w:ascii="Tahoma" w:hAnsi="Tahoma"/>
          <w:sz w:val="20"/>
        </w:rPr>
        <w:t>Applicants</w:t>
      </w:r>
      <w:r w:rsidR="00082BCA">
        <w:rPr>
          <w:rFonts w:ascii="Tahoma" w:hAnsi="Tahoma"/>
          <w:sz w:val="20"/>
        </w:rPr>
        <w:t xml:space="preserve"> must provide a detailed </w:t>
      </w:r>
      <w:r w:rsidR="00DA5766">
        <w:rPr>
          <w:rFonts w:ascii="Tahoma" w:hAnsi="Tahoma"/>
          <w:sz w:val="20"/>
        </w:rPr>
        <w:t>accounting for expenses</w:t>
      </w:r>
      <w:r w:rsidR="00082BCA">
        <w:rPr>
          <w:rFonts w:ascii="Tahoma" w:hAnsi="Tahoma"/>
          <w:sz w:val="20"/>
        </w:rPr>
        <w:t>, notating when and how the funds will be spent.</w:t>
      </w:r>
    </w:p>
    <w:p w:rsidR="00CF4C94" w:rsidRPr="00C8065A" w:rsidRDefault="00CF4C94" w:rsidP="00270849">
      <w:pPr>
        <w:pStyle w:val="ListParagraph"/>
        <w:numPr>
          <w:ilvl w:val="0"/>
          <w:numId w:val="10"/>
        </w:numPr>
        <w:rPr>
          <w:rFonts w:ascii="Tahoma" w:hAnsi="Tahoma"/>
          <w:sz w:val="20"/>
        </w:rPr>
      </w:pPr>
      <w:r>
        <w:rPr>
          <w:rFonts w:ascii="Tahoma" w:hAnsi="Tahoma"/>
          <w:sz w:val="20"/>
        </w:rPr>
        <w:t xml:space="preserve">Are the funding and marketing goals realistic and achievable? If the established goals seem unattainable based on the funding, the project will not be approved. </w:t>
      </w:r>
    </w:p>
    <w:p w:rsidR="001C128A" w:rsidRDefault="001C128A" w:rsidP="00C64E66">
      <w:pPr>
        <w:rPr>
          <w:rFonts w:ascii="Tahoma" w:hAnsi="Tahoma"/>
          <w:sz w:val="20"/>
        </w:rPr>
      </w:pPr>
    </w:p>
    <w:p w:rsidR="001C128A" w:rsidRDefault="001C128A" w:rsidP="00C64E66">
      <w:pPr>
        <w:rPr>
          <w:rFonts w:ascii="Tahoma" w:hAnsi="Tahoma"/>
          <w:sz w:val="20"/>
        </w:rPr>
      </w:pPr>
    </w:p>
    <w:p w:rsidR="00C64E66" w:rsidRDefault="00C64E66" w:rsidP="00C64E66">
      <w:pPr>
        <w:rPr>
          <w:rFonts w:ascii="Tahoma" w:hAnsi="Tahoma"/>
          <w:b/>
          <w:sz w:val="20"/>
          <w:u w:val="single"/>
        </w:rPr>
      </w:pPr>
      <w:r>
        <w:rPr>
          <w:rFonts w:ascii="Tahoma" w:hAnsi="Tahoma"/>
          <w:b/>
          <w:sz w:val="20"/>
          <w:u w:val="single"/>
        </w:rPr>
        <w:t>Application Process</w:t>
      </w:r>
    </w:p>
    <w:p w:rsidR="00C64E66" w:rsidRPr="0018733A" w:rsidRDefault="00C64E66" w:rsidP="00C64E66">
      <w:pPr>
        <w:rPr>
          <w:rFonts w:ascii="Tahoma" w:hAnsi="Tahoma"/>
          <w:sz w:val="20"/>
        </w:rPr>
      </w:pPr>
      <w:r w:rsidRPr="0018733A">
        <w:rPr>
          <w:rFonts w:ascii="Tahoma" w:hAnsi="Tahoma"/>
          <w:sz w:val="20"/>
        </w:rPr>
        <w:t>Grant applications are:</w:t>
      </w:r>
    </w:p>
    <w:p w:rsidR="00C64E66" w:rsidRPr="0018733A" w:rsidRDefault="00F63CE1" w:rsidP="00C64E66">
      <w:pPr>
        <w:numPr>
          <w:ilvl w:val="0"/>
          <w:numId w:val="3"/>
        </w:numPr>
        <w:rPr>
          <w:rFonts w:ascii="Tahoma" w:hAnsi="Tahoma"/>
          <w:sz w:val="20"/>
        </w:rPr>
      </w:pPr>
      <w:r w:rsidRPr="0018733A">
        <w:rPr>
          <w:rFonts w:ascii="Tahoma" w:hAnsi="Tahoma"/>
          <w:sz w:val="20"/>
        </w:rPr>
        <w:t xml:space="preserve">Submitted </w:t>
      </w:r>
      <w:r w:rsidR="00E250FA" w:rsidRPr="0018733A">
        <w:rPr>
          <w:rFonts w:ascii="Tahoma" w:hAnsi="Tahoma"/>
          <w:sz w:val="20"/>
        </w:rPr>
        <w:t xml:space="preserve">by </w:t>
      </w:r>
      <w:r w:rsidR="00DA5766">
        <w:rPr>
          <w:rFonts w:ascii="Tahoma" w:hAnsi="Tahoma"/>
          <w:sz w:val="20"/>
        </w:rPr>
        <w:t>April 2</w:t>
      </w:r>
      <w:r w:rsidR="004C128E" w:rsidRPr="0018733A">
        <w:rPr>
          <w:rFonts w:ascii="Tahoma" w:hAnsi="Tahoma"/>
          <w:sz w:val="20"/>
        </w:rPr>
        <w:t>, 201</w:t>
      </w:r>
      <w:r w:rsidR="00DA5766">
        <w:rPr>
          <w:rFonts w:ascii="Tahoma" w:hAnsi="Tahoma"/>
          <w:sz w:val="20"/>
        </w:rPr>
        <w:t>9</w:t>
      </w:r>
      <w:r w:rsidR="00C64E66" w:rsidRPr="0018733A">
        <w:rPr>
          <w:rFonts w:ascii="Tahoma" w:hAnsi="Tahoma"/>
          <w:sz w:val="20"/>
        </w:rPr>
        <w:t>.</w:t>
      </w:r>
    </w:p>
    <w:p w:rsidR="00C64E66" w:rsidRPr="0018733A" w:rsidRDefault="00C64E66" w:rsidP="00C64E66">
      <w:pPr>
        <w:numPr>
          <w:ilvl w:val="0"/>
          <w:numId w:val="3"/>
        </w:numPr>
        <w:rPr>
          <w:rFonts w:ascii="Tahoma" w:hAnsi="Tahoma"/>
          <w:sz w:val="20"/>
        </w:rPr>
      </w:pPr>
      <w:r w:rsidRPr="0018733A">
        <w:rPr>
          <w:rFonts w:ascii="Tahoma" w:hAnsi="Tahoma"/>
          <w:sz w:val="20"/>
        </w:rPr>
        <w:t>Submitted using the format provided.</w:t>
      </w:r>
    </w:p>
    <w:p w:rsidR="00C64E66" w:rsidRPr="0018733A" w:rsidRDefault="00C64E66" w:rsidP="00C64E66">
      <w:pPr>
        <w:numPr>
          <w:ilvl w:val="0"/>
          <w:numId w:val="3"/>
        </w:numPr>
        <w:rPr>
          <w:rFonts w:ascii="Tahoma" w:hAnsi="Tahoma"/>
          <w:sz w:val="20"/>
        </w:rPr>
      </w:pPr>
      <w:r w:rsidRPr="0018733A">
        <w:rPr>
          <w:rFonts w:ascii="Tahoma" w:hAnsi="Tahoma"/>
          <w:sz w:val="20"/>
        </w:rPr>
        <w:t xml:space="preserve">Scored by a review committee </w:t>
      </w:r>
      <w:r w:rsidR="00F63CE1" w:rsidRPr="0018733A">
        <w:rPr>
          <w:rFonts w:ascii="Tahoma" w:hAnsi="Tahoma"/>
          <w:sz w:val="20"/>
        </w:rPr>
        <w:t xml:space="preserve">consisting of members from </w:t>
      </w:r>
      <w:r w:rsidR="005E7479" w:rsidRPr="0018733A">
        <w:rPr>
          <w:rFonts w:ascii="Tahoma" w:hAnsi="Tahoma"/>
          <w:sz w:val="20"/>
        </w:rPr>
        <w:t>the Virginia</w:t>
      </w:r>
      <w:r w:rsidRPr="0018733A">
        <w:rPr>
          <w:rFonts w:ascii="Tahoma" w:hAnsi="Tahoma"/>
          <w:sz w:val="20"/>
        </w:rPr>
        <w:t xml:space="preserve"> Wine Board</w:t>
      </w:r>
      <w:r w:rsidR="00F63CE1" w:rsidRPr="0018733A">
        <w:rPr>
          <w:rFonts w:ascii="Tahoma" w:hAnsi="Tahoma"/>
          <w:sz w:val="20"/>
        </w:rPr>
        <w:t>, V</w:t>
      </w:r>
      <w:r w:rsidR="005E7479" w:rsidRPr="0018733A">
        <w:rPr>
          <w:rFonts w:ascii="Tahoma" w:hAnsi="Tahoma"/>
          <w:sz w:val="20"/>
        </w:rPr>
        <w:t>irginia</w:t>
      </w:r>
      <w:r w:rsidR="00F63CE1" w:rsidRPr="0018733A">
        <w:rPr>
          <w:rFonts w:ascii="Tahoma" w:hAnsi="Tahoma"/>
          <w:sz w:val="20"/>
        </w:rPr>
        <w:t xml:space="preserve"> Vineyards </w:t>
      </w:r>
      <w:r w:rsidR="005E7479" w:rsidRPr="0018733A">
        <w:rPr>
          <w:rFonts w:ascii="Tahoma" w:hAnsi="Tahoma"/>
          <w:sz w:val="20"/>
        </w:rPr>
        <w:t>Association, Virginia</w:t>
      </w:r>
      <w:r w:rsidR="00F63CE1" w:rsidRPr="0018733A">
        <w:rPr>
          <w:rFonts w:ascii="Tahoma" w:hAnsi="Tahoma"/>
          <w:sz w:val="20"/>
        </w:rPr>
        <w:t xml:space="preserve"> Wineries Association and V</w:t>
      </w:r>
      <w:r w:rsidR="005E7479" w:rsidRPr="0018733A">
        <w:rPr>
          <w:rFonts w:ascii="Tahoma" w:hAnsi="Tahoma"/>
          <w:sz w:val="20"/>
        </w:rPr>
        <w:t>irginia</w:t>
      </w:r>
      <w:r w:rsidR="00F63CE1" w:rsidRPr="0018733A">
        <w:rPr>
          <w:rFonts w:ascii="Tahoma" w:hAnsi="Tahoma"/>
          <w:sz w:val="20"/>
        </w:rPr>
        <w:t xml:space="preserve"> Department of Agriculture</w:t>
      </w:r>
      <w:r w:rsidRPr="0018733A">
        <w:rPr>
          <w:rFonts w:ascii="Tahoma" w:hAnsi="Tahoma"/>
          <w:sz w:val="20"/>
        </w:rPr>
        <w:t xml:space="preserve"> with recomme</w:t>
      </w:r>
      <w:r w:rsidR="00483CF8" w:rsidRPr="0018733A">
        <w:rPr>
          <w:rFonts w:ascii="Tahoma" w:hAnsi="Tahoma"/>
          <w:sz w:val="20"/>
        </w:rPr>
        <w:t xml:space="preserve">ndations to the full </w:t>
      </w:r>
      <w:r w:rsidR="00082BCA" w:rsidRPr="0018733A">
        <w:rPr>
          <w:rFonts w:ascii="Tahoma" w:hAnsi="Tahoma"/>
          <w:sz w:val="20"/>
        </w:rPr>
        <w:t xml:space="preserve">Virginia Wine </w:t>
      </w:r>
      <w:r w:rsidR="00483CF8" w:rsidRPr="0018733A">
        <w:rPr>
          <w:rFonts w:ascii="Tahoma" w:hAnsi="Tahoma"/>
          <w:sz w:val="20"/>
        </w:rPr>
        <w:t xml:space="preserve">Board pending approval </w:t>
      </w:r>
      <w:r w:rsidR="005E7479" w:rsidRPr="0018733A">
        <w:rPr>
          <w:rFonts w:ascii="Tahoma" w:hAnsi="Tahoma"/>
          <w:sz w:val="20"/>
        </w:rPr>
        <w:t>of the marketing funds by the Virginia</w:t>
      </w:r>
      <w:r w:rsidR="00483CF8" w:rsidRPr="0018733A">
        <w:rPr>
          <w:rFonts w:ascii="Tahoma" w:hAnsi="Tahoma"/>
          <w:sz w:val="20"/>
        </w:rPr>
        <w:t xml:space="preserve"> Wine Board.</w:t>
      </w:r>
    </w:p>
    <w:p w:rsidR="00270849" w:rsidRPr="0018733A" w:rsidRDefault="00270849" w:rsidP="00C64E66">
      <w:pPr>
        <w:numPr>
          <w:ilvl w:val="0"/>
          <w:numId w:val="3"/>
        </w:numPr>
        <w:rPr>
          <w:rFonts w:ascii="Tahoma" w:hAnsi="Tahoma"/>
          <w:sz w:val="20"/>
        </w:rPr>
      </w:pPr>
      <w:r w:rsidRPr="0018733A">
        <w:rPr>
          <w:rFonts w:ascii="Tahoma" w:hAnsi="Tahoma"/>
          <w:sz w:val="20"/>
        </w:rPr>
        <w:t xml:space="preserve">Awarded based on the annual funding of the </w:t>
      </w:r>
      <w:r w:rsidR="00533348" w:rsidRPr="0018733A">
        <w:rPr>
          <w:rFonts w:ascii="Tahoma" w:hAnsi="Tahoma"/>
          <w:sz w:val="20"/>
        </w:rPr>
        <w:t xml:space="preserve">Virginia </w:t>
      </w:r>
      <w:r w:rsidRPr="0018733A">
        <w:rPr>
          <w:rFonts w:ascii="Tahoma" w:hAnsi="Tahoma"/>
          <w:sz w:val="20"/>
        </w:rPr>
        <w:t>Wine</w:t>
      </w:r>
      <w:r w:rsidR="00533348" w:rsidRPr="0018733A">
        <w:rPr>
          <w:rFonts w:ascii="Tahoma" w:hAnsi="Tahoma"/>
          <w:sz w:val="20"/>
        </w:rPr>
        <w:t xml:space="preserve"> Board</w:t>
      </w:r>
      <w:r w:rsidRPr="0018733A">
        <w:rPr>
          <w:rFonts w:ascii="Tahoma" w:hAnsi="Tahoma"/>
          <w:sz w:val="20"/>
        </w:rPr>
        <w:t xml:space="preserve"> Marketing Office by the Legislature.</w:t>
      </w:r>
    </w:p>
    <w:p w:rsidR="00545D97" w:rsidRPr="0018733A" w:rsidRDefault="00545D97" w:rsidP="00C64E66">
      <w:pPr>
        <w:numPr>
          <w:ilvl w:val="0"/>
          <w:numId w:val="3"/>
        </w:numPr>
        <w:rPr>
          <w:rFonts w:ascii="Tahoma" w:hAnsi="Tahoma"/>
          <w:sz w:val="20"/>
        </w:rPr>
      </w:pPr>
      <w:r w:rsidRPr="0018733A">
        <w:rPr>
          <w:rFonts w:ascii="Tahoma" w:hAnsi="Tahoma"/>
          <w:sz w:val="20"/>
        </w:rPr>
        <w:t xml:space="preserve">Grant recipients will be notified by </w:t>
      </w:r>
      <w:r w:rsidR="00DA5766">
        <w:rPr>
          <w:rFonts w:ascii="Tahoma" w:hAnsi="Tahoma"/>
          <w:sz w:val="20"/>
        </w:rPr>
        <w:t>June 14</w:t>
      </w:r>
      <w:r w:rsidR="004C128E" w:rsidRPr="0018733A">
        <w:rPr>
          <w:rFonts w:ascii="Tahoma" w:hAnsi="Tahoma"/>
          <w:sz w:val="20"/>
        </w:rPr>
        <w:t>, 201</w:t>
      </w:r>
      <w:r w:rsidR="00DA5766">
        <w:rPr>
          <w:rFonts w:ascii="Tahoma" w:hAnsi="Tahoma"/>
          <w:sz w:val="20"/>
        </w:rPr>
        <w:t>9</w:t>
      </w:r>
      <w:r w:rsidR="00082BCA" w:rsidRPr="0018733A">
        <w:rPr>
          <w:rFonts w:ascii="Tahoma" w:hAnsi="Tahoma"/>
          <w:sz w:val="20"/>
        </w:rPr>
        <w:t>.</w:t>
      </w:r>
    </w:p>
    <w:p w:rsidR="00C8065A" w:rsidRPr="0018733A" w:rsidRDefault="00C8065A" w:rsidP="00C64E66">
      <w:pPr>
        <w:rPr>
          <w:rFonts w:ascii="Tahoma" w:hAnsi="Tahoma"/>
          <w:sz w:val="20"/>
        </w:rPr>
      </w:pPr>
    </w:p>
    <w:p w:rsidR="00C64E66" w:rsidRPr="0018733A" w:rsidRDefault="00C64E66" w:rsidP="00C64E66">
      <w:pPr>
        <w:rPr>
          <w:rFonts w:ascii="Tahoma" w:hAnsi="Tahoma"/>
          <w:b/>
          <w:sz w:val="20"/>
          <w:u w:val="single"/>
        </w:rPr>
      </w:pPr>
      <w:r w:rsidRPr="0018733A">
        <w:rPr>
          <w:rFonts w:ascii="Tahoma" w:hAnsi="Tahoma"/>
          <w:b/>
          <w:sz w:val="20"/>
          <w:u w:val="single"/>
        </w:rPr>
        <w:t>Payment Process</w:t>
      </w:r>
    </w:p>
    <w:p w:rsidR="001C128A" w:rsidRDefault="00C64E66" w:rsidP="00C64E66">
      <w:pPr>
        <w:rPr>
          <w:rFonts w:ascii="Tahoma" w:hAnsi="Tahoma"/>
          <w:sz w:val="20"/>
        </w:rPr>
      </w:pPr>
      <w:r w:rsidRPr="0018733A">
        <w:rPr>
          <w:rFonts w:ascii="Tahoma" w:hAnsi="Tahoma"/>
          <w:sz w:val="20"/>
        </w:rPr>
        <w:t>Payments are reimburse</w:t>
      </w:r>
      <w:r w:rsidR="00CF4C94" w:rsidRPr="0018733A">
        <w:rPr>
          <w:rFonts w:ascii="Tahoma" w:hAnsi="Tahoma"/>
          <w:sz w:val="20"/>
        </w:rPr>
        <w:t xml:space="preserve">d </w:t>
      </w:r>
      <w:r w:rsidRPr="0018733A">
        <w:rPr>
          <w:rFonts w:ascii="Tahoma" w:hAnsi="Tahoma"/>
          <w:sz w:val="20"/>
        </w:rPr>
        <w:t xml:space="preserve">only with the first payment awarded </w:t>
      </w:r>
      <w:r w:rsidR="00483CF8" w:rsidRPr="0018733A">
        <w:rPr>
          <w:rFonts w:ascii="Tahoma" w:hAnsi="Tahoma"/>
          <w:sz w:val="20"/>
        </w:rPr>
        <w:t>October</w:t>
      </w:r>
      <w:r w:rsidR="002773F7" w:rsidRPr="0018733A">
        <w:rPr>
          <w:rFonts w:ascii="Tahoma" w:hAnsi="Tahoma"/>
          <w:sz w:val="20"/>
        </w:rPr>
        <w:t xml:space="preserve"> </w:t>
      </w:r>
      <w:r w:rsidR="00DA5766">
        <w:rPr>
          <w:rFonts w:ascii="Tahoma" w:hAnsi="Tahoma"/>
          <w:sz w:val="20"/>
        </w:rPr>
        <w:t>30</w:t>
      </w:r>
      <w:r w:rsidR="00082BCA" w:rsidRPr="0018733A">
        <w:rPr>
          <w:rFonts w:ascii="Tahoma" w:hAnsi="Tahoma"/>
          <w:sz w:val="20"/>
        </w:rPr>
        <w:t xml:space="preserve">, </w:t>
      </w:r>
      <w:r w:rsidR="004C128E" w:rsidRPr="0018733A">
        <w:rPr>
          <w:rFonts w:ascii="Tahoma" w:hAnsi="Tahoma"/>
          <w:sz w:val="20"/>
        </w:rPr>
        <w:t>201</w:t>
      </w:r>
      <w:r w:rsidRPr="0018733A">
        <w:rPr>
          <w:rFonts w:ascii="Tahoma" w:hAnsi="Tahoma"/>
          <w:sz w:val="20"/>
        </w:rPr>
        <w:t>.</w:t>
      </w:r>
      <w:r w:rsidR="00545D97" w:rsidRPr="0018733A">
        <w:rPr>
          <w:rFonts w:ascii="Tahoma" w:hAnsi="Tahoma"/>
          <w:sz w:val="20"/>
        </w:rPr>
        <w:t xml:space="preserve"> The second half payment only will be distributed </w:t>
      </w:r>
      <w:r w:rsidR="00082BCA" w:rsidRPr="0018733A">
        <w:rPr>
          <w:rFonts w:ascii="Tahoma" w:hAnsi="Tahoma"/>
          <w:sz w:val="20"/>
          <w:u w:val="single"/>
        </w:rPr>
        <w:t>only</w:t>
      </w:r>
      <w:r w:rsidR="00082BCA" w:rsidRPr="0018733A">
        <w:rPr>
          <w:rFonts w:ascii="Tahoma" w:hAnsi="Tahoma"/>
          <w:sz w:val="20"/>
        </w:rPr>
        <w:t xml:space="preserve"> </w:t>
      </w:r>
      <w:r w:rsidR="00545D97" w:rsidRPr="0018733A">
        <w:rPr>
          <w:rFonts w:ascii="Tahoma" w:hAnsi="Tahoma"/>
          <w:sz w:val="20"/>
        </w:rPr>
        <w:t>after the</w:t>
      </w:r>
      <w:r w:rsidRPr="0018733A">
        <w:rPr>
          <w:rFonts w:ascii="Tahoma" w:hAnsi="Tahoma"/>
          <w:sz w:val="20"/>
        </w:rPr>
        <w:t xml:space="preserve"> final </w:t>
      </w:r>
      <w:r w:rsidR="00521A4E" w:rsidRPr="0018733A">
        <w:rPr>
          <w:rFonts w:ascii="Tahoma" w:hAnsi="Tahoma"/>
          <w:sz w:val="20"/>
        </w:rPr>
        <w:t xml:space="preserve">recap </w:t>
      </w:r>
      <w:r w:rsidRPr="0018733A">
        <w:rPr>
          <w:rFonts w:ascii="Tahoma" w:hAnsi="Tahoma"/>
          <w:sz w:val="20"/>
        </w:rPr>
        <w:t>report</w:t>
      </w:r>
      <w:r w:rsidR="00545D97" w:rsidRPr="0018733A">
        <w:rPr>
          <w:rFonts w:ascii="Tahoma" w:hAnsi="Tahoma"/>
          <w:sz w:val="20"/>
        </w:rPr>
        <w:t xml:space="preserve"> and invoices/receipts are submitted to t</w:t>
      </w:r>
      <w:r w:rsidRPr="0018733A">
        <w:rPr>
          <w:rFonts w:ascii="Tahoma" w:hAnsi="Tahoma"/>
          <w:sz w:val="20"/>
        </w:rPr>
        <w:t>he V</w:t>
      </w:r>
      <w:r w:rsidR="002773F7" w:rsidRPr="0018733A">
        <w:rPr>
          <w:rFonts w:ascii="Tahoma" w:hAnsi="Tahoma"/>
          <w:sz w:val="20"/>
        </w:rPr>
        <w:t>irginia</w:t>
      </w:r>
      <w:r w:rsidRPr="0018733A">
        <w:rPr>
          <w:rFonts w:ascii="Tahoma" w:hAnsi="Tahoma"/>
          <w:sz w:val="20"/>
        </w:rPr>
        <w:t xml:space="preserve"> Wine Board no later than </w:t>
      </w:r>
      <w:r w:rsidR="00CF4C94" w:rsidRPr="0018733A">
        <w:rPr>
          <w:rFonts w:ascii="Tahoma" w:hAnsi="Tahoma"/>
          <w:sz w:val="20"/>
        </w:rPr>
        <w:t xml:space="preserve">April </w:t>
      </w:r>
      <w:r w:rsidR="00BE34D2" w:rsidRPr="0018733A">
        <w:rPr>
          <w:rFonts w:ascii="Tahoma" w:hAnsi="Tahoma"/>
          <w:sz w:val="20"/>
        </w:rPr>
        <w:t>30</w:t>
      </w:r>
      <w:r w:rsidR="00DA5766">
        <w:rPr>
          <w:rFonts w:ascii="Tahoma" w:hAnsi="Tahoma"/>
          <w:sz w:val="20"/>
        </w:rPr>
        <w:t>, 2020</w:t>
      </w:r>
      <w:r w:rsidRPr="0018733A">
        <w:rPr>
          <w:rFonts w:ascii="Tahoma" w:hAnsi="Tahoma"/>
          <w:sz w:val="20"/>
        </w:rPr>
        <w:t>.</w:t>
      </w:r>
      <w:r w:rsidR="00545D97" w:rsidRPr="0018733A">
        <w:rPr>
          <w:rFonts w:ascii="Tahoma" w:hAnsi="Tahoma"/>
          <w:sz w:val="20"/>
        </w:rPr>
        <w:t xml:space="preserve"> </w:t>
      </w:r>
      <w:r w:rsidR="00545D97" w:rsidRPr="0018733A">
        <w:rPr>
          <w:rFonts w:ascii="Tahoma" w:hAnsi="Tahoma"/>
          <w:b/>
          <w:sz w:val="20"/>
        </w:rPr>
        <w:t xml:space="preserve">Failure to submit invoices/receipts and/or the Recap Report </w:t>
      </w:r>
      <w:r w:rsidR="00D02F71" w:rsidRPr="0018733A">
        <w:rPr>
          <w:rFonts w:ascii="Tahoma" w:hAnsi="Tahoma"/>
          <w:b/>
          <w:sz w:val="20"/>
        </w:rPr>
        <w:t xml:space="preserve">by the deadlines </w:t>
      </w:r>
      <w:r w:rsidR="00545D97" w:rsidRPr="0018733A">
        <w:rPr>
          <w:rFonts w:ascii="Tahoma" w:hAnsi="Tahoma"/>
          <w:b/>
          <w:sz w:val="20"/>
        </w:rPr>
        <w:t>will result in the awardee relinquishing the approved funds</w:t>
      </w:r>
      <w:r w:rsidR="00545D97" w:rsidRPr="0018733A">
        <w:rPr>
          <w:rFonts w:ascii="Tahoma" w:hAnsi="Tahoma"/>
          <w:sz w:val="20"/>
        </w:rPr>
        <w:t>.</w:t>
      </w:r>
    </w:p>
    <w:p w:rsidR="00545D97" w:rsidRDefault="00545D97" w:rsidP="00C64E66">
      <w:pPr>
        <w:rPr>
          <w:rFonts w:ascii="Tahoma" w:hAnsi="Tahoma"/>
          <w:sz w:val="20"/>
        </w:rPr>
      </w:pPr>
    </w:p>
    <w:p w:rsidR="00C64E66" w:rsidRPr="00C64E66" w:rsidRDefault="001772DA" w:rsidP="001C128A">
      <w:pPr>
        <w:spacing w:after="200" w:line="276" w:lineRule="auto"/>
        <w:rPr>
          <w:rFonts w:ascii="Tahoma" w:hAnsi="Tahoma"/>
          <w:b/>
          <w:sz w:val="20"/>
          <w:u w:val="single"/>
        </w:rPr>
      </w:pPr>
      <w:r w:rsidRPr="001772DA">
        <w:rPr>
          <w:rFonts w:ascii="Tahoma" w:hAnsi="Tahoma"/>
          <w:b/>
          <w:sz w:val="20"/>
          <w:u w:val="single"/>
        </w:rPr>
        <w:t>Virginia Wine Marketing Fund</w:t>
      </w:r>
      <w:r w:rsidRPr="00ED6BF1">
        <w:rPr>
          <w:rFonts w:ascii="Tahoma" w:hAnsi="Tahoma"/>
          <w:b/>
          <w:sz w:val="20"/>
          <w:u w:val="single"/>
        </w:rPr>
        <w:t xml:space="preserve"> </w:t>
      </w:r>
      <w:r w:rsidR="00C64E66">
        <w:rPr>
          <w:rFonts w:ascii="Tahoma" w:hAnsi="Tahoma"/>
          <w:b/>
          <w:sz w:val="20"/>
          <w:u w:val="single"/>
        </w:rPr>
        <w:t xml:space="preserve">– </w:t>
      </w:r>
      <w:r w:rsidR="00C64E66" w:rsidRPr="00C64E66">
        <w:rPr>
          <w:rFonts w:ascii="Tahoma" w:hAnsi="Tahoma"/>
          <w:b/>
          <w:sz w:val="20"/>
          <w:u w:val="single"/>
        </w:rPr>
        <w:t>Application</w:t>
      </w:r>
      <w:r w:rsidR="00C64E66">
        <w:rPr>
          <w:rFonts w:ascii="Tahoma" w:hAnsi="Tahoma"/>
          <w:b/>
          <w:sz w:val="20"/>
          <w:u w:val="single"/>
        </w:rPr>
        <w:t xml:space="preserve"> </w:t>
      </w:r>
      <w:r w:rsidR="00C64E66" w:rsidRPr="00C64E66">
        <w:rPr>
          <w:rFonts w:ascii="Tahoma" w:hAnsi="Tahoma"/>
          <w:b/>
          <w:sz w:val="20"/>
          <w:u w:val="single"/>
        </w:rPr>
        <w:t>Guidelines</w:t>
      </w:r>
    </w:p>
    <w:p w:rsidR="00C64E66" w:rsidRDefault="00C64E66" w:rsidP="001C128A">
      <w:pPr>
        <w:rPr>
          <w:rFonts w:ascii="Tahoma" w:hAnsi="Tahoma"/>
          <w:sz w:val="20"/>
        </w:rPr>
      </w:pPr>
      <w:r w:rsidRPr="00B11181">
        <w:rPr>
          <w:rFonts w:ascii="Tahoma" w:hAnsi="Tahoma"/>
          <w:sz w:val="20"/>
        </w:rPr>
        <w:t xml:space="preserve">Use the following guidelines for submitting your grant application. </w:t>
      </w:r>
    </w:p>
    <w:p w:rsidR="002773F7" w:rsidRPr="008B0F5C" w:rsidRDefault="002773F7" w:rsidP="002773F7">
      <w:pPr>
        <w:rPr>
          <w:rFonts w:ascii="Tahoma" w:hAnsi="Tahoma"/>
          <w:sz w:val="16"/>
          <w:szCs w:val="16"/>
        </w:rPr>
      </w:pPr>
    </w:p>
    <w:p w:rsidR="002773F7" w:rsidRDefault="002773F7" w:rsidP="002773F7">
      <w:pPr>
        <w:rPr>
          <w:rFonts w:ascii="Tahoma" w:hAnsi="Tahoma"/>
          <w:b/>
          <w:sz w:val="20"/>
        </w:rPr>
      </w:pPr>
      <w:r w:rsidRPr="002773F7">
        <w:rPr>
          <w:rFonts w:ascii="Tahoma" w:hAnsi="Tahoma"/>
          <w:b/>
          <w:sz w:val="20"/>
        </w:rPr>
        <w:t>Format:</w:t>
      </w:r>
    </w:p>
    <w:p w:rsidR="002773F7" w:rsidRDefault="002773F7" w:rsidP="002773F7">
      <w:pPr>
        <w:rPr>
          <w:rFonts w:ascii="Tahoma" w:hAnsi="Tahoma"/>
          <w:sz w:val="20"/>
        </w:rPr>
      </w:pPr>
      <w:r>
        <w:rPr>
          <w:rFonts w:ascii="Tahoma" w:hAnsi="Tahoma"/>
          <w:sz w:val="20"/>
        </w:rPr>
        <w:t>Grant Request</w:t>
      </w:r>
      <w:r w:rsidRPr="002773F7">
        <w:rPr>
          <w:rFonts w:ascii="Tahoma" w:hAnsi="Tahoma"/>
          <w:sz w:val="20"/>
        </w:rPr>
        <w:t xml:space="preserve"> Must be </w:t>
      </w:r>
      <w:r w:rsidR="00082BCA">
        <w:rPr>
          <w:rFonts w:ascii="Tahoma" w:hAnsi="Tahoma"/>
          <w:sz w:val="20"/>
        </w:rPr>
        <w:t>submitted with the following c</w:t>
      </w:r>
      <w:r w:rsidRPr="002773F7">
        <w:rPr>
          <w:rFonts w:ascii="Tahoma" w:hAnsi="Tahoma"/>
          <w:sz w:val="20"/>
        </w:rPr>
        <w:t xml:space="preserve">ontent in this </w:t>
      </w:r>
      <w:r w:rsidR="00082BCA">
        <w:rPr>
          <w:rFonts w:ascii="Tahoma" w:hAnsi="Tahoma"/>
          <w:sz w:val="20"/>
        </w:rPr>
        <w:t>o</w:t>
      </w:r>
      <w:r w:rsidRPr="002773F7">
        <w:rPr>
          <w:rFonts w:ascii="Tahoma" w:hAnsi="Tahoma"/>
          <w:sz w:val="20"/>
        </w:rPr>
        <w:t>rder</w:t>
      </w:r>
      <w:r w:rsidR="00082BCA">
        <w:rPr>
          <w:rFonts w:ascii="Tahoma" w:hAnsi="Tahoma"/>
          <w:sz w:val="20"/>
        </w:rPr>
        <w:t xml:space="preserve"> (</w:t>
      </w:r>
      <w:r w:rsidR="00082BCA" w:rsidRPr="00082BCA">
        <w:rPr>
          <w:rFonts w:ascii="Tahoma" w:hAnsi="Tahoma"/>
          <w:b/>
          <w:sz w:val="20"/>
        </w:rPr>
        <w:t>ALL PAGES MUST BE NUMBERED, INCLUDING THE APPLICATION, COMMITMENT LETTERS AND FINANCIAL OVERVIEW</w:t>
      </w:r>
      <w:r w:rsidR="00082BCA">
        <w:rPr>
          <w:rFonts w:ascii="Tahoma" w:hAnsi="Tahoma"/>
          <w:sz w:val="20"/>
        </w:rPr>
        <w:t>)</w:t>
      </w:r>
    </w:p>
    <w:p w:rsidR="002773F7" w:rsidRDefault="002773F7" w:rsidP="002773F7">
      <w:pPr>
        <w:pStyle w:val="ListParagraph"/>
        <w:numPr>
          <w:ilvl w:val="0"/>
          <w:numId w:val="8"/>
        </w:numPr>
        <w:rPr>
          <w:rFonts w:ascii="Tahoma" w:hAnsi="Tahoma"/>
          <w:sz w:val="20"/>
        </w:rPr>
      </w:pPr>
      <w:r>
        <w:rPr>
          <w:rFonts w:ascii="Tahoma" w:hAnsi="Tahoma"/>
          <w:sz w:val="20"/>
        </w:rPr>
        <w:t>Coversheet (attached below).</w:t>
      </w:r>
    </w:p>
    <w:p w:rsidR="002773F7" w:rsidRDefault="002773F7" w:rsidP="002773F7">
      <w:pPr>
        <w:pStyle w:val="ListParagraph"/>
        <w:numPr>
          <w:ilvl w:val="0"/>
          <w:numId w:val="8"/>
        </w:numPr>
        <w:rPr>
          <w:rFonts w:ascii="Tahoma" w:hAnsi="Tahoma"/>
          <w:sz w:val="20"/>
        </w:rPr>
      </w:pPr>
      <w:r>
        <w:rPr>
          <w:rFonts w:ascii="Tahoma" w:hAnsi="Tahoma"/>
          <w:sz w:val="20"/>
        </w:rPr>
        <w:t>Financial partner</w:t>
      </w:r>
      <w:r w:rsidR="00C2482F">
        <w:rPr>
          <w:rFonts w:ascii="Tahoma" w:hAnsi="Tahoma"/>
          <w:sz w:val="20"/>
        </w:rPr>
        <w:t xml:space="preserve"> contact sheets (attached below).</w:t>
      </w:r>
    </w:p>
    <w:p w:rsidR="002773F7" w:rsidRDefault="002773F7" w:rsidP="002773F7">
      <w:pPr>
        <w:pStyle w:val="ListParagraph"/>
        <w:numPr>
          <w:ilvl w:val="0"/>
          <w:numId w:val="8"/>
        </w:numPr>
        <w:rPr>
          <w:rFonts w:ascii="Tahoma" w:hAnsi="Tahoma"/>
          <w:sz w:val="20"/>
        </w:rPr>
      </w:pPr>
      <w:r>
        <w:rPr>
          <w:rFonts w:ascii="Tahoma" w:hAnsi="Tahoma"/>
          <w:sz w:val="20"/>
        </w:rPr>
        <w:t xml:space="preserve">Three financial partners’ </w:t>
      </w:r>
      <w:r w:rsidRPr="00B11181">
        <w:rPr>
          <w:rFonts w:ascii="Tahoma" w:hAnsi="Tahoma"/>
          <w:sz w:val="20"/>
        </w:rPr>
        <w:t>letter</w:t>
      </w:r>
      <w:r>
        <w:rPr>
          <w:rFonts w:ascii="Tahoma" w:hAnsi="Tahoma"/>
          <w:sz w:val="20"/>
        </w:rPr>
        <w:t>s</w:t>
      </w:r>
      <w:r w:rsidRPr="00B11181">
        <w:rPr>
          <w:rFonts w:ascii="Tahoma" w:hAnsi="Tahoma"/>
          <w:sz w:val="20"/>
        </w:rPr>
        <w:t xml:space="preserve"> of commitment on letterhead</w:t>
      </w:r>
      <w:r>
        <w:rPr>
          <w:rFonts w:ascii="Tahoma" w:hAnsi="Tahoma"/>
          <w:sz w:val="20"/>
        </w:rPr>
        <w:t>.</w:t>
      </w:r>
    </w:p>
    <w:p w:rsidR="002773F7" w:rsidRDefault="002773F7" w:rsidP="002773F7">
      <w:pPr>
        <w:pStyle w:val="ListParagraph"/>
        <w:numPr>
          <w:ilvl w:val="0"/>
          <w:numId w:val="8"/>
        </w:numPr>
        <w:rPr>
          <w:rFonts w:ascii="Tahoma" w:hAnsi="Tahoma"/>
          <w:sz w:val="20"/>
        </w:rPr>
      </w:pPr>
      <w:r>
        <w:rPr>
          <w:rFonts w:ascii="Tahoma" w:hAnsi="Tahoma"/>
          <w:sz w:val="20"/>
        </w:rPr>
        <w:t>Formal application, including</w:t>
      </w:r>
      <w:r w:rsidR="00483CF8">
        <w:rPr>
          <w:rFonts w:ascii="Tahoma" w:hAnsi="Tahoma"/>
          <w:sz w:val="20"/>
        </w:rPr>
        <w:t>: Marketing Goals, Methodology, and M</w:t>
      </w:r>
      <w:r>
        <w:rPr>
          <w:rFonts w:ascii="Tahoma" w:hAnsi="Tahoma"/>
          <w:sz w:val="20"/>
        </w:rPr>
        <w:t>easurement</w:t>
      </w:r>
      <w:r w:rsidR="00853F76">
        <w:rPr>
          <w:rFonts w:ascii="Tahoma" w:hAnsi="Tahoma"/>
          <w:sz w:val="20"/>
        </w:rPr>
        <w:t xml:space="preserve"> using format provided below</w:t>
      </w:r>
      <w:r>
        <w:rPr>
          <w:rFonts w:ascii="Tahoma" w:hAnsi="Tahoma"/>
          <w:sz w:val="20"/>
        </w:rPr>
        <w:t>.</w:t>
      </w:r>
    </w:p>
    <w:p w:rsidR="00C2482F" w:rsidRPr="00FC793C" w:rsidRDefault="00853F76" w:rsidP="002773F7">
      <w:pPr>
        <w:pStyle w:val="ListParagraph"/>
        <w:numPr>
          <w:ilvl w:val="0"/>
          <w:numId w:val="8"/>
        </w:numPr>
        <w:rPr>
          <w:rFonts w:ascii="Tahoma" w:hAnsi="Tahoma" w:cs="Tahoma"/>
          <w:sz w:val="20"/>
        </w:rPr>
      </w:pPr>
      <w:r w:rsidRPr="00FC793C">
        <w:rPr>
          <w:rFonts w:ascii="Tahoma" w:hAnsi="Tahoma" w:cs="Tahoma"/>
          <w:sz w:val="20"/>
        </w:rPr>
        <w:lastRenderedPageBreak/>
        <w:t xml:space="preserve">Research </w:t>
      </w:r>
      <w:r w:rsidR="000870D0">
        <w:rPr>
          <w:rFonts w:ascii="Tahoma" w:hAnsi="Tahoma" w:cs="Tahoma"/>
          <w:sz w:val="20"/>
        </w:rPr>
        <w:t>&amp;</w:t>
      </w:r>
      <w:r w:rsidRPr="00FC793C">
        <w:rPr>
          <w:rFonts w:ascii="Tahoma" w:hAnsi="Tahoma" w:cs="Tahoma"/>
          <w:sz w:val="20"/>
        </w:rPr>
        <w:t xml:space="preserve"> Performance M</w:t>
      </w:r>
      <w:r w:rsidR="00C2482F" w:rsidRPr="00FC793C">
        <w:rPr>
          <w:rFonts w:ascii="Tahoma" w:hAnsi="Tahoma" w:cs="Tahoma"/>
          <w:sz w:val="20"/>
        </w:rPr>
        <w:t xml:space="preserve">easurement spreadsheet (below – listed performance measurements are </w:t>
      </w:r>
      <w:r w:rsidR="00521A4E" w:rsidRPr="00FC793C">
        <w:rPr>
          <w:rFonts w:ascii="Tahoma" w:hAnsi="Tahoma" w:cs="Tahoma"/>
          <w:sz w:val="20"/>
        </w:rPr>
        <w:t>suggestions;</w:t>
      </w:r>
      <w:r w:rsidR="00C2482F" w:rsidRPr="00FC793C">
        <w:rPr>
          <w:rFonts w:ascii="Tahoma" w:hAnsi="Tahoma" w:cs="Tahoma"/>
          <w:sz w:val="20"/>
        </w:rPr>
        <w:t xml:space="preserve"> you can change the performance measurements</w:t>
      </w:r>
      <w:r w:rsidRPr="00FC793C">
        <w:rPr>
          <w:rFonts w:ascii="Tahoma" w:hAnsi="Tahoma" w:cs="Tahoma"/>
          <w:sz w:val="20"/>
        </w:rPr>
        <w:t>). You will need to submit your current baseline and goals / percentage increases with your initial application. I</w:t>
      </w:r>
      <w:r w:rsidR="00521A4E" w:rsidRPr="00FC793C">
        <w:rPr>
          <w:rFonts w:ascii="Tahoma" w:hAnsi="Tahoma" w:cs="Tahoma"/>
          <w:sz w:val="20"/>
        </w:rPr>
        <w:t xml:space="preserve">f you are </w:t>
      </w:r>
      <w:r w:rsidRPr="00FC793C">
        <w:rPr>
          <w:rFonts w:ascii="Tahoma" w:hAnsi="Tahoma" w:cs="Tahoma"/>
          <w:sz w:val="20"/>
        </w:rPr>
        <w:t>awarded a</w:t>
      </w:r>
      <w:r w:rsidR="00521A4E" w:rsidRPr="00FC793C">
        <w:rPr>
          <w:rFonts w:ascii="Tahoma" w:hAnsi="Tahoma" w:cs="Tahoma"/>
          <w:sz w:val="20"/>
        </w:rPr>
        <w:t xml:space="preserve"> grant</w:t>
      </w:r>
      <w:r w:rsidRPr="00FC793C">
        <w:rPr>
          <w:rFonts w:ascii="Tahoma" w:hAnsi="Tahoma" w:cs="Tahoma"/>
          <w:sz w:val="20"/>
        </w:rPr>
        <w:t xml:space="preserve">, then you will need to submit your actual </w:t>
      </w:r>
      <w:r w:rsidR="000870D0">
        <w:rPr>
          <w:rFonts w:ascii="Tahoma" w:hAnsi="Tahoma" w:cs="Tahoma"/>
          <w:sz w:val="20"/>
        </w:rPr>
        <w:t xml:space="preserve">results </w:t>
      </w:r>
      <w:r w:rsidRPr="00FC793C">
        <w:rPr>
          <w:rFonts w:ascii="Tahoma" w:hAnsi="Tahoma" w:cs="Tahoma"/>
          <w:sz w:val="20"/>
        </w:rPr>
        <w:t>with your final report</w:t>
      </w:r>
      <w:r w:rsidR="000870D0">
        <w:rPr>
          <w:rFonts w:ascii="Tahoma" w:hAnsi="Tahoma" w:cs="Tahoma"/>
          <w:sz w:val="20"/>
        </w:rPr>
        <w:t>.</w:t>
      </w:r>
      <w:r w:rsidRPr="00FC793C">
        <w:rPr>
          <w:rFonts w:ascii="Tahoma" w:hAnsi="Tahoma" w:cs="Tahoma"/>
          <w:sz w:val="20"/>
        </w:rPr>
        <w:t xml:space="preserve"> </w:t>
      </w:r>
    </w:p>
    <w:p w:rsidR="00D02F71" w:rsidRPr="00FC793C" w:rsidRDefault="00C2482F" w:rsidP="00783BA1">
      <w:pPr>
        <w:pStyle w:val="ListParagraph"/>
        <w:numPr>
          <w:ilvl w:val="0"/>
          <w:numId w:val="8"/>
        </w:numPr>
        <w:rPr>
          <w:rFonts w:ascii="Tahoma" w:hAnsi="Tahoma" w:cs="Tahoma"/>
          <w:sz w:val="20"/>
        </w:rPr>
      </w:pPr>
      <w:r w:rsidRPr="00FC793C">
        <w:rPr>
          <w:rFonts w:ascii="Tahoma" w:hAnsi="Tahoma" w:cs="Tahoma"/>
          <w:sz w:val="20"/>
        </w:rPr>
        <w:t>Detailed financial overview</w:t>
      </w:r>
      <w:r w:rsidR="00FC793C">
        <w:rPr>
          <w:rFonts w:ascii="Tahoma" w:hAnsi="Tahoma" w:cs="Tahoma"/>
          <w:sz w:val="20"/>
        </w:rPr>
        <w:t xml:space="preserve"> / expense</w:t>
      </w:r>
      <w:r w:rsidR="001C128A" w:rsidRPr="00FC793C">
        <w:rPr>
          <w:rFonts w:ascii="Tahoma" w:hAnsi="Tahoma" w:cs="Tahoma"/>
          <w:sz w:val="20"/>
        </w:rPr>
        <w:t xml:space="preserve"> projection</w:t>
      </w:r>
      <w:r w:rsidRPr="00FC793C">
        <w:rPr>
          <w:rFonts w:ascii="Tahoma" w:hAnsi="Tahoma" w:cs="Tahoma"/>
          <w:sz w:val="20"/>
        </w:rPr>
        <w:t xml:space="preserve"> of how and when the money will be spent</w:t>
      </w:r>
      <w:r w:rsidR="00354193" w:rsidRPr="00FC793C">
        <w:rPr>
          <w:rFonts w:ascii="Tahoma" w:hAnsi="Tahoma" w:cs="Tahoma"/>
          <w:sz w:val="20"/>
        </w:rPr>
        <w:t>, using format provided below</w:t>
      </w:r>
      <w:r w:rsidRPr="00FC793C">
        <w:rPr>
          <w:rFonts w:ascii="Tahoma" w:hAnsi="Tahoma" w:cs="Tahoma"/>
          <w:sz w:val="20"/>
        </w:rPr>
        <w:t>.</w:t>
      </w:r>
      <w:r w:rsidR="002773F7" w:rsidRPr="00FC793C">
        <w:rPr>
          <w:rFonts w:ascii="Tahoma" w:hAnsi="Tahoma" w:cs="Tahoma"/>
          <w:sz w:val="20"/>
        </w:rPr>
        <w:t xml:space="preserve"> </w:t>
      </w:r>
    </w:p>
    <w:p w:rsidR="00783BA1" w:rsidRPr="008B0F5C" w:rsidRDefault="00783BA1" w:rsidP="00783BA1">
      <w:pPr>
        <w:pStyle w:val="ListParagraph"/>
        <w:rPr>
          <w:rFonts w:asciiTheme="minorHAnsi" w:hAnsiTheme="minorHAnsi"/>
          <w:sz w:val="16"/>
          <w:szCs w:val="16"/>
        </w:rPr>
      </w:pPr>
    </w:p>
    <w:p w:rsidR="00C64E66" w:rsidRPr="008B0F5C" w:rsidRDefault="00C64E66" w:rsidP="00C64E66">
      <w:pPr>
        <w:rPr>
          <w:rFonts w:asciiTheme="minorHAnsi" w:hAnsiTheme="minorHAnsi"/>
          <w:b/>
          <w:sz w:val="20"/>
        </w:rPr>
      </w:pPr>
      <w:r w:rsidRPr="008B0F5C">
        <w:rPr>
          <w:rFonts w:asciiTheme="minorHAnsi" w:hAnsiTheme="minorHAnsi"/>
          <w:b/>
          <w:sz w:val="20"/>
        </w:rPr>
        <w:t>Marketing Goals</w:t>
      </w:r>
    </w:p>
    <w:tbl>
      <w:tblPr>
        <w:tblW w:w="10008" w:type="dxa"/>
        <w:tblLook w:val="00A0" w:firstRow="1" w:lastRow="0" w:firstColumn="1" w:lastColumn="0" w:noHBand="0" w:noVBand="0"/>
      </w:tblPr>
      <w:tblGrid>
        <w:gridCol w:w="6498"/>
        <w:gridCol w:w="1800"/>
        <w:gridCol w:w="1710"/>
      </w:tblGrid>
      <w:tr w:rsidR="00C64E66" w:rsidRPr="008B0F5C" w:rsidTr="001F6B48">
        <w:tc>
          <w:tcPr>
            <w:tcW w:w="6498" w:type="dxa"/>
          </w:tcPr>
          <w:p w:rsidR="00C64E66" w:rsidRPr="008B0F5C" w:rsidRDefault="00C64E66" w:rsidP="001F6B48">
            <w:pPr>
              <w:rPr>
                <w:rFonts w:asciiTheme="minorHAnsi" w:hAnsiTheme="minorHAnsi"/>
                <w:sz w:val="20"/>
              </w:rPr>
            </w:pPr>
            <w:r w:rsidRPr="008B0F5C">
              <w:rPr>
                <w:rFonts w:asciiTheme="minorHAnsi" w:hAnsiTheme="minorHAnsi"/>
                <w:sz w:val="20"/>
              </w:rPr>
              <w:t>Description</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What broad results do you want to achieve?</w:t>
            </w:r>
            <w:r w:rsidR="00354193" w:rsidRPr="008B0F5C">
              <w:rPr>
                <w:rFonts w:asciiTheme="minorHAnsi" w:hAnsiTheme="minorHAnsi"/>
                <w:sz w:val="20"/>
              </w:rPr>
              <w:t xml:space="preserve"> Describe how your initiative will promote Virginia wine.</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Wha</w:t>
            </w:r>
            <w:r w:rsidR="00354193" w:rsidRPr="008B0F5C">
              <w:rPr>
                <w:rFonts w:asciiTheme="minorHAnsi" w:hAnsiTheme="minorHAnsi"/>
                <w:sz w:val="20"/>
              </w:rPr>
              <w:t>t specific targets have you set – include specifics such as winery visits and other metrics.</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Describe the winery partners and their financial commitments.</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Describe the other partners and their financial commitments.</w:t>
            </w:r>
          </w:p>
        </w:tc>
        <w:tc>
          <w:tcPr>
            <w:tcW w:w="180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Two Pages Max</w:t>
            </w:r>
          </w:p>
        </w:tc>
        <w:tc>
          <w:tcPr>
            <w:tcW w:w="171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25 pts.</w:t>
            </w:r>
          </w:p>
        </w:tc>
      </w:tr>
    </w:tbl>
    <w:p w:rsidR="00082BCA" w:rsidRPr="008B0F5C" w:rsidRDefault="00082BCA" w:rsidP="00C64E66">
      <w:pPr>
        <w:rPr>
          <w:rFonts w:asciiTheme="minorHAnsi" w:hAnsiTheme="minorHAnsi"/>
          <w:b/>
          <w:sz w:val="12"/>
          <w:szCs w:val="12"/>
        </w:rPr>
      </w:pPr>
    </w:p>
    <w:p w:rsidR="00C64E66" w:rsidRPr="008B0F5C" w:rsidRDefault="00C64E66" w:rsidP="00C64E66">
      <w:pPr>
        <w:rPr>
          <w:rFonts w:asciiTheme="minorHAnsi" w:hAnsiTheme="minorHAnsi"/>
          <w:b/>
          <w:sz w:val="20"/>
        </w:rPr>
      </w:pPr>
      <w:r w:rsidRPr="008B0F5C">
        <w:rPr>
          <w:rFonts w:asciiTheme="minorHAnsi" w:hAnsiTheme="minorHAnsi"/>
          <w:b/>
          <w:sz w:val="20"/>
        </w:rPr>
        <w:t>Methodology</w:t>
      </w:r>
    </w:p>
    <w:tbl>
      <w:tblPr>
        <w:tblW w:w="10008" w:type="dxa"/>
        <w:tblLook w:val="00A0" w:firstRow="1" w:lastRow="0" w:firstColumn="1" w:lastColumn="0" w:noHBand="0" w:noVBand="0"/>
      </w:tblPr>
      <w:tblGrid>
        <w:gridCol w:w="6498"/>
        <w:gridCol w:w="1800"/>
        <w:gridCol w:w="1710"/>
      </w:tblGrid>
      <w:tr w:rsidR="00C64E66" w:rsidRPr="008B0F5C" w:rsidTr="001F6B48">
        <w:tc>
          <w:tcPr>
            <w:tcW w:w="6498" w:type="dxa"/>
          </w:tcPr>
          <w:p w:rsidR="00C64E66" w:rsidRPr="008B0F5C" w:rsidRDefault="00C64E66" w:rsidP="001F6B48">
            <w:pPr>
              <w:rPr>
                <w:rFonts w:asciiTheme="minorHAnsi" w:hAnsiTheme="minorHAnsi"/>
                <w:sz w:val="20"/>
              </w:rPr>
            </w:pPr>
            <w:r w:rsidRPr="008B0F5C">
              <w:rPr>
                <w:rFonts w:asciiTheme="minorHAnsi" w:hAnsiTheme="minorHAnsi"/>
                <w:sz w:val="20"/>
              </w:rPr>
              <w:t>Target Market</w:t>
            </w:r>
          </w:p>
          <w:p w:rsidR="00C64E66" w:rsidRPr="008B0F5C" w:rsidRDefault="00270849" w:rsidP="001F6B48">
            <w:pPr>
              <w:numPr>
                <w:ilvl w:val="0"/>
                <w:numId w:val="4"/>
              </w:numPr>
              <w:rPr>
                <w:rFonts w:asciiTheme="minorHAnsi" w:hAnsiTheme="minorHAnsi"/>
                <w:sz w:val="20"/>
              </w:rPr>
            </w:pPr>
            <w:r w:rsidRPr="008B0F5C">
              <w:rPr>
                <w:rFonts w:asciiTheme="minorHAnsi" w:hAnsiTheme="minorHAnsi"/>
                <w:sz w:val="20"/>
              </w:rPr>
              <w:t>Who</w:t>
            </w:r>
            <w:r w:rsidR="00C64E66" w:rsidRPr="008B0F5C">
              <w:rPr>
                <w:rFonts w:asciiTheme="minorHAnsi" w:hAnsiTheme="minorHAnsi"/>
                <w:sz w:val="20"/>
              </w:rPr>
              <w:t xml:space="preserve"> is your target market and audience?</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Why did you choose this market?</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What supports your interest in this market?</w:t>
            </w:r>
          </w:p>
          <w:p w:rsidR="00783BA1" w:rsidRPr="008B0F5C" w:rsidRDefault="00783BA1" w:rsidP="00783BA1">
            <w:pPr>
              <w:ind w:left="720"/>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 xml:space="preserve">Marketing Message </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What is your marketing message to the market?</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What supports your designed message?</w:t>
            </w:r>
          </w:p>
          <w:p w:rsidR="00783BA1" w:rsidRPr="008B0F5C" w:rsidRDefault="00783BA1" w:rsidP="00783BA1">
            <w:pPr>
              <w:ind w:left="720"/>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Marketing Plan</w:t>
            </w:r>
          </w:p>
          <w:p w:rsidR="00C64E66" w:rsidRPr="008B0F5C" w:rsidRDefault="00C64E66" w:rsidP="001F6B48">
            <w:pPr>
              <w:numPr>
                <w:ilvl w:val="0"/>
                <w:numId w:val="6"/>
              </w:numPr>
              <w:rPr>
                <w:rFonts w:asciiTheme="minorHAnsi" w:hAnsiTheme="minorHAnsi"/>
                <w:sz w:val="20"/>
              </w:rPr>
            </w:pPr>
            <w:r w:rsidRPr="008B0F5C">
              <w:rPr>
                <w:rFonts w:asciiTheme="minorHAnsi" w:hAnsiTheme="minorHAnsi"/>
                <w:sz w:val="20"/>
              </w:rPr>
              <w:t>What is your marketing plan to reach the target market?</w:t>
            </w:r>
          </w:p>
          <w:p w:rsidR="00C64E66" w:rsidRPr="008B0F5C" w:rsidRDefault="00C64E66" w:rsidP="001F6B48">
            <w:pPr>
              <w:numPr>
                <w:ilvl w:val="0"/>
                <w:numId w:val="6"/>
              </w:numPr>
              <w:rPr>
                <w:rFonts w:asciiTheme="minorHAnsi" w:hAnsiTheme="minorHAnsi"/>
                <w:sz w:val="20"/>
              </w:rPr>
            </w:pPr>
            <w:r w:rsidRPr="008B0F5C">
              <w:rPr>
                <w:rFonts w:asciiTheme="minorHAnsi" w:hAnsiTheme="minorHAnsi"/>
                <w:sz w:val="20"/>
              </w:rPr>
              <w:t>Define your plan in detail with timelines and specifics.</w:t>
            </w:r>
            <w:r w:rsidR="00354193" w:rsidRPr="008B0F5C">
              <w:rPr>
                <w:rFonts w:asciiTheme="minorHAnsi" w:hAnsiTheme="minorHAnsi"/>
                <w:sz w:val="20"/>
              </w:rPr>
              <w:t xml:space="preserve"> L</w:t>
            </w:r>
            <w:r w:rsidR="00354193" w:rsidRPr="008B0F5C">
              <w:rPr>
                <w:rFonts w:asciiTheme="minorHAnsi" w:hAnsiTheme="minorHAnsi" w:cs="Tahoma"/>
                <w:sz w:val="20"/>
              </w:rPr>
              <w:t>ist mont</w:t>
            </w:r>
            <w:r w:rsidR="000870D0">
              <w:rPr>
                <w:rFonts w:asciiTheme="minorHAnsi" w:hAnsiTheme="minorHAnsi" w:cs="Tahoma"/>
                <w:sz w:val="20"/>
              </w:rPr>
              <w:t>h by month planned expenditures.</w:t>
            </w:r>
          </w:p>
          <w:p w:rsidR="00270849" w:rsidRPr="008B0F5C" w:rsidRDefault="00270849" w:rsidP="00270849">
            <w:pPr>
              <w:numPr>
                <w:ilvl w:val="0"/>
                <w:numId w:val="6"/>
              </w:numPr>
              <w:rPr>
                <w:rFonts w:asciiTheme="minorHAnsi" w:hAnsiTheme="minorHAnsi"/>
                <w:sz w:val="20"/>
              </w:rPr>
            </w:pPr>
            <w:r w:rsidRPr="008B0F5C">
              <w:rPr>
                <w:rFonts w:asciiTheme="minorHAnsi" w:hAnsiTheme="minorHAnsi" w:cs="Tahoma"/>
                <w:sz w:val="20"/>
              </w:rPr>
              <w:t>How does your marketing plan and message advance the Virginia wine industry?</w:t>
            </w:r>
          </w:p>
          <w:p w:rsidR="00C64E66" w:rsidRPr="008B0F5C" w:rsidRDefault="00C64E66" w:rsidP="001F6B48">
            <w:pPr>
              <w:ind w:left="360"/>
              <w:rPr>
                <w:rFonts w:asciiTheme="minorHAnsi" w:hAnsiTheme="minorHAnsi"/>
                <w:sz w:val="16"/>
                <w:szCs w:val="16"/>
              </w:rPr>
            </w:pPr>
          </w:p>
        </w:tc>
        <w:tc>
          <w:tcPr>
            <w:tcW w:w="180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Three Pages Max</w:t>
            </w:r>
          </w:p>
        </w:tc>
        <w:tc>
          <w:tcPr>
            <w:tcW w:w="171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50 pts.</w:t>
            </w:r>
          </w:p>
        </w:tc>
      </w:tr>
    </w:tbl>
    <w:p w:rsidR="00C64E66" w:rsidRPr="008B0F5C" w:rsidRDefault="00C64E66" w:rsidP="00C64E66">
      <w:pPr>
        <w:rPr>
          <w:rFonts w:asciiTheme="minorHAnsi" w:hAnsiTheme="minorHAnsi"/>
          <w:b/>
          <w:sz w:val="20"/>
        </w:rPr>
      </w:pPr>
      <w:r w:rsidRPr="008B0F5C">
        <w:rPr>
          <w:rFonts w:asciiTheme="minorHAnsi" w:hAnsiTheme="minorHAnsi"/>
          <w:b/>
          <w:sz w:val="20"/>
        </w:rPr>
        <w:t>Measurement</w:t>
      </w:r>
    </w:p>
    <w:tbl>
      <w:tblPr>
        <w:tblW w:w="10008" w:type="dxa"/>
        <w:tblLook w:val="00A0" w:firstRow="1" w:lastRow="0" w:firstColumn="1" w:lastColumn="0" w:noHBand="0" w:noVBand="0"/>
      </w:tblPr>
      <w:tblGrid>
        <w:gridCol w:w="6498"/>
        <w:gridCol w:w="1800"/>
        <w:gridCol w:w="1710"/>
      </w:tblGrid>
      <w:tr w:rsidR="00C64E66" w:rsidRPr="008B0F5C" w:rsidTr="001F6B48">
        <w:tc>
          <w:tcPr>
            <w:tcW w:w="6498" w:type="dxa"/>
          </w:tcPr>
          <w:p w:rsidR="00C64E66" w:rsidRPr="008B0F5C" w:rsidRDefault="00C64E66" w:rsidP="001F6B48">
            <w:pPr>
              <w:rPr>
                <w:rFonts w:asciiTheme="minorHAnsi" w:hAnsiTheme="minorHAnsi"/>
                <w:sz w:val="20"/>
              </w:rPr>
            </w:pPr>
            <w:r w:rsidRPr="008B0F5C">
              <w:rPr>
                <w:rFonts w:asciiTheme="minorHAnsi" w:hAnsiTheme="minorHAnsi"/>
                <w:sz w:val="20"/>
              </w:rPr>
              <w:t xml:space="preserve">Baseline </w:t>
            </w:r>
          </w:p>
          <w:p w:rsidR="00C64E66" w:rsidRPr="008B0F5C" w:rsidRDefault="00C64E66" w:rsidP="001F6B48">
            <w:pPr>
              <w:numPr>
                <w:ilvl w:val="0"/>
                <w:numId w:val="4"/>
              </w:numPr>
              <w:rPr>
                <w:rFonts w:asciiTheme="minorHAnsi" w:hAnsiTheme="minorHAnsi"/>
                <w:sz w:val="20"/>
              </w:rPr>
            </w:pPr>
            <w:r w:rsidRPr="008B0F5C">
              <w:rPr>
                <w:rFonts w:asciiTheme="minorHAnsi" w:hAnsiTheme="minorHAnsi"/>
                <w:sz w:val="20"/>
              </w:rPr>
              <w:t>Describe your baseline measurement? This can include winery visits, sales of specific products, and sales in specific markets or outlets.</w:t>
            </w:r>
          </w:p>
          <w:p w:rsidR="00C64E66" w:rsidRPr="008B0F5C" w:rsidRDefault="00C64E66" w:rsidP="001F6B48">
            <w:pPr>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 xml:space="preserve">Targeted Results </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What are your growth targets in each area to be measured?</w:t>
            </w:r>
          </w:p>
          <w:p w:rsidR="00C64E66" w:rsidRPr="008B0F5C" w:rsidRDefault="00C64E66" w:rsidP="001F6B48">
            <w:pPr>
              <w:numPr>
                <w:ilvl w:val="0"/>
                <w:numId w:val="5"/>
              </w:numPr>
              <w:rPr>
                <w:rFonts w:asciiTheme="minorHAnsi" w:hAnsiTheme="minorHAnsi"/>
                <w:sz w:val="20"/>
              </w:rPr>
            </w:pPr>
            <w:r w:rsidRPr="008B0F5C">
              <w:rPr>
                <w:rFonts w:asciiTheme="minorHAnsi" w:hAnsiTheme="minorHAnsi"/>
                <w:sz w:val="20"/>
              </w:rPr>
              <w:t>How will your measure progress toward your targets?</w:t>
            </w:r>
          </w:p>
          <w:p w:rsidR="00C64E66" w:rsidRPr="008B0F5C" w:rsidRDefault="00C64E66" w:rsidP="001F6B48">
            <w:pPr>
              <w:rPr>
                <w:rFonts w:asciiTheme="minorHAnsi" w:hAnsiTheme="minorHAnsi"/>
                <w:sz w:val="16"/>
                <w:szCs w:val="16"/>
              </w:rPr>
            </w:pPr>
          </w:p>
          <w:p w:rsidR="00C64E66" w:rsidRPr="008B0F5C" w:rsidRDefault="00C64E66" w:rsidP="001F6B48">
            <w:pPr>
              <w:rPr>
                <w:rFonts w:asciiTheme="minorHAnsi" w:hAnsiTheme="minorHAnsi"/>
                <w:sz w:val="20"/>
              </w:rPr>
            </w:pPr>
            <w:r w:rsidRPr="008B0F5C">
              <w:rPr>
                <w:rFonts w:asciiTheme="minorHAnsi" w:hAnsiTheme="minorHAnsi"/>
                <w:sz w:val="20"/>
              </w:rPr>
              <w:t>Reporting</w:t>
            </w:r>
          </w:p>
          <w:p w:rsidR="00C64E66" w:rsidRPr="008B0F5C" w:rsidRDefault="00C64E66" w:rsidP="001F6B48">
            <w:pPr>
              <w:numPr>
                <w:ilvl w:val="0"/>
                <w:numId w:val="6"/>
              </w:numPr>
              <w:rPr>
                <w:rFonts w:asciiTheme="minorHAnsi" w:hAnsiTheme="minorHAnsi"/>
                <w:sz w:val="20"/>
              </w:rPr>
            </w:pPr>
            <w:r w:rsidRPr="008B0F5C">
              <w:rPr>
                <w:rFonts w:asciiTheme="minorHAnsi" w:hAnsiTheme="minorHAnsi"/>
                <w:sz w:val="20"/>
              </w:rPr>
              <w:t>How will your report results?</w:t>
            </w:r>
            <w:r w:rsidR="00783BA1" w:rsidRPr="008B0F5C">
              <w:rPr>
                <w:rFonts w:asciiTheme="minorHAnsi" w:hAnsiTheme="minorHAnsi"/>
                <w:sz w:val="20"/>
              </w:rPr>
              <w:t xml:space="preserve"> </w:t>
            </w:r>
            <w:r w:rsidRPr="008B0F5C">
              <w:rPr>
                <w:rFonts w:asciiTheme="minorHAnsi" w:hAnsiTheme="minorHAnsi"/>
                <w:sz w:val="20"/>
              </w:rPr>
              <w:t>How will you summarize your results at the end of the grant period?</w:t>
            </w:r>
          </w:p>
          <w:p w:rsidR="00C64E66" w:rsidRPr="008B0F5C" w:rsidRDefault="00C64E66" w:rsidP="001F6B48">
            <w:pPr>
              <w:ind w:left="360"/>
              <w:rPr>
                <w:rFonts w:asciiTheme="minorHAnsi" w:hAnsiTheme="minorHAnsi"/>
                <w:sz w:val="20"/>
              </w:rPr>
            </w:pPr>
          </w:p>
        </w:tc>
        <w:tc>
          <w:tcPr>
            <w:tcW w:w="180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Two Pages Max</w:t>
            </w:r>
          </w:p>
        </w:tc>
        <w:tc>
          <w:tcPr>
            <w:tcW w:w="1710" w:type="dxa"/>
          </w:tcPr>
          <w:p w:rsidR="00C64E66" w:rsidRPr="008B0F5C" w:rsidRDefault="00C64E66" w:rsidP="001F6B48">
            <w:pPr>
              <w:jc w:val="right"/>
              <w:rPr>
                <w:rFonts w:asciiTheme="minorHAnsi" w:hAnsiTheme="minorHAnsi"/>
                <w:sz w:val="20"/>
              </w:rPr>
            </w:pPr>
            <w:r w:rsidRPr="008B0F5C">
              <w:rPr>
                <w:rFonts w:asciiTheme="minorHAnsi" w:hAnsiTheme="minorHAnsi"/>
                <w:sz w:val="20"/>
              </w:rPr>
              <w:t>25 pts.</w:t>
            </w:r>
          </w:p>
        </w:tc>
      </w:tr>
    </w:tbl>
    <w:p w:rsidR="008B0F5C" w:rsidRPr="000870D0" w:rsidRDefault="00FC793C" w:rsidP="000870D0">
      <w:pPr>
        <w:jc w:val="right"/>
        <w:rPr>
          <w:rFonts w:ascii="Tahoma" w:hAnsi="Tahoma"/>
          <w:b/>
          <w:sz w:val="20"/>
        </w:rPr>
      </w:pPr>
      <w:r>
        <w:rPr>
          <w:rFonts w:ascii="Tahoma" w:hAnsi="Tahoma"/>
          <w:b/>
          <w:noProof/>
          <w:sz w:val="20"/>
        </w:rPr>
        <w:lastRenderedPageBreak/>
        <w:drawing>
          <wp:inline distT="0" distB="0" distL="0" distR="0" wp14:anchorId="40A31F28" wp14:editId="4CEF269C">
            <wp:extent cx="1753849" cy="891540"/>
            <wp:effectExtent l="0" t="0" r="0" b="3810"/>
            <wp:docPr id="7" name="Picture 7"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Wine\Documents\VA Wine logos\New VA Wine 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49" cy="891540"/>
                    </a:xfrm>
                    <a:prstGeom prst="rect">
                      <a:avLst/>
                    </a:prstGeom>
                    <a:noFill/>
                    <a:ln>
                      <a:noFill/>
                    </a:ln>
                  </pic:spPr>
                </pic:pic>
              </a:graphicData>
            </a:graphic>
          </wp:inline>
        </w:drawing>
      </w:r>
      <w:r w:rsidRPr="00FC793C">
        <w:rPr>
          <w:rFonts w:ascii="Tahoma" w:hAnsi="Tahoma"/>
          <w:b/>
          <w:sz w:val="20"/>
        </w:rPr>
        <w:t xml:space="preserve"> </w:t>
      </w:r>
      <w:r w:rsidR="00C2482F">
        <w:rPr>
          <w:rFonts w:ascii="Tahoma" w:hAnsi="Tahoma"/>
          <w:b/>
          <w:noProof/>
          <w:sz w:val="20"/>
        </w:rPr>
        <w:drawing>
          <wp:anchor distT="0" distB="0" distL="114300" distR="114300" simplePos="0" relativeHeight="251661312" behindDoc="0" locked="0" layoutInCell="1" allowOverlap="1" wp14:anchorId="0DA909CA" wp14:editId="28E93911">
            <wp:simplePos x="0" y="0"/>
            <wp:positionH relativeFrom="margin">
              <wp:posOffset>7429500</wp:posOffset>
            </wp:positionH>
            <wp:positionV relativeFrom="margin">
              <wp:posOffset>-161925</wp:posOffset>
            </wp:positionV>
            <wp:extent cx="1767840" cy="59309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C2482F" w:rsidRDefault="00C2482F" w:rsidP="00C2482F">
      <w:pPr>
        <w:jc w:val="right"/>
        <w:rPr>
          <w:rFonts w:ascii="Tahoma" w:hAnsi="Tahoma"/>
          <w:b/>
          <w:sz w:val="20"/>
        </w:rPr>
      </w:pPr>
      <w:r>
        <w:rPr>
          <w:rFonts w:ascii="Tahoma" w:hAnsi="Tahoma"/>
          <w:b/>
          <w:sz w:val="20"/>
        </w:rPr>
        <w:t>Virginia Wine Board Marketing Office</w:t>
      </w:r>
    </w:p>
    <w:p w:rsidR="00C2482F" w:rsidRDefault="00C2482F" w:rsidP="00C2482F">
      <w:pPr>
        <w:jc w:val="right"/>
        <w:rPr>
          <w:rFonts w:ascii="Tahoma" w:hAnsi="Tahoma"/>
          <w:b/>
          <w:sz w:val="20"/>
        </w:rPr>
      </w:pPr>
      <w:r>
        <w:rPr>
          <w:rFonts w:ascii="Tahoma" w:hAnsi="Tahoma"/>
          <w:b/>
          <w:sz w:val="20"/>
        </w:rPr>
        <w:t>Virginia Wine</w:t>
      </w:r>
      <w:r w:rsidR="00783BA1">
        <w:rPr>
          <w:rFonts w:ascii="Tahoma" w:hAnsi="Tahoma"/>
          <w:b/>
          <w:sz w:val="20"/>
        </w:rPr>
        <w:t xml:space="preserve"> Marketing Fund Fiscal Year 201</w:t>
      </w:r>
      <w:r w:rsidR="00FC793C">
        <w:rPr>
          <w:rFonts w:ascii="Tahoma" w:hAnsi="Tahoma"/>
          <w:b/>
          <w:sz w:val="20"/>
        </w:rPr>
        <w:t>9/2020</w:t>
      </w:r>
    </w:p>
    <w:p w:rsidR="00CC653D" w:rsidRPr="00CC653D" w:rsidRDefault="00CC653D" w:rsidP="00CC653D">
      <w:pPr>
        <w:pBdr>
          <w:bottom w:val="single" w:sz="4" w:space="1" w:color="auto"/>
        </w:pBdr>
        <w:spacing w:line="240" w:lineRule="auto"/>
        <w:rPr>
          <w:rFonts w:ascii="Arial" w:hAnsi="Arial" w:cs="Arial"/>
          <w:b/>
          <w:color w:val="000000"/>
          <w:sz w:val="20"/>
          <w:u w:val="single"/>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Research and Performance Measure (RPM)</w:t>
      </w:r>
    </w:p>
    <w:p w:rsidR="00CC653D" w:rsidRPr="00CC653D" w:rsidRDefault="00CC653D" w:rsidP="00CC653D">
      <w:pPr>
        <w:spacing w:line="240" w:lineRule="auto"/>
        <w:rPr>
          <w:rFonts w:ascii="Arial" w:hAnsi="Arial" w:cs="Arial"/>
          <w:color w:val="000000"/>
          <w:sz w:val="20"/>
        </w:rPr>
      </w:pPr>
    </w:p>
    <w:p w:rsidR="00EB3865" w:rsidRDefault="00CC653D" w:rsidP="00CC653D">
      <w:pPr>
        <w:spacing w:line="240" w:lineRule="auto"/>
        <w:rPr>
          <w:rFonts w:ascii="Arial" w:hAnsi="Arial" w:cs="Arial"/>
          <w:color w:val="000000"/>
          <w:sz w:val="20"/>
        </w:rPr>
      </w:pPr>
      <w:r w:rsidRPr="00CC653D">
        <w:rPr>
          <w:rFonts w:ascii="Arial" w:hAnsi="Arial" w:cs="Arial"/>
          <w:color w:val="000000"/>
          <w:sz w:val="20"/>
        </w:rPr>
        <w:t xml:space="preserve">Please include below as much baseline data and other information as possible.  This form will need to be included with your </w:t>
      </w:r>
      <w:r w:rsidR="00EB3865">
        <w:rPr>
          <w:rFonts w:ascii="Arial" w:hAnsi="Arial" w:cs="Arial"/>
          <w:color w:val="000000"/>
          <w:sz w:val="20"/>
        </w:rPr>
        <w:t xml:space="preserve">initial </w:t>
      </w:r>
      <w:r w:rsidR="00C2482F">
        <w:rPr>
          <w:rFonts w:ascii="Arial" w:hAnsi="Arial" w:cs="Arial"/>
          <w:color w:val="000000"/>
          <w:sz w:val="20"/>
        </w:rPr>
        <w:t xml:space="preserve">grant </w:t>
      </w:r>
      <w:r w:rsidR="00521A4E">
        <w:rPr>
          <w:rFonts w:ascii="Arial" w:hAnsi="Arial" w:cs="Arial"/>
          <w:color w:val="000000"/>
          <w:sz w:val="20"/>
        </w:rPr>
        <w:t xml:space="preserve">application </w:t>
      </w:r>
      <w:r w:rsidR="00C2482F">
        <w:rPr>
          <w:rFonts w:ascii="Arial" w:hAnsi="Arial" w:cs="Arial"/>
          <w:color w:val="000000"/>
          <w:sz w:val="20"/>
        </w:rPr>
        <w:t>submission</w:t>
      </w:r>
      <w:r w:rsidRPr="00CC653D">
        <w:rPr>
          <w:rFonts w:ascii="Arial" w:hAnsi="Arial" w:cs="Arial"/>
          <w:color w:val="000000"/>
          <w:sz w:val="20"/>
        </w:rPr>
        <w:t xml:space="preserve"> detailing the</w:t>
      </w:r>
      <w:r w:rsidR="00521A4E">
        <w:rPr>
          <w:rFonts w:ascii="Arial" w:hAnsi="Arial" w:cs="Arial"/>
          <w:color w:val="000000"/>
          <w:sz w:val="20"/>
        </w:rPr>
        <w:t xml:space="preserve"> projected </w:t>
      </w:r>
      <w:r w:rsidRPr="00CC653D">
        <w:rPr>
          <w:rFonts w:ascii="Arial" w:hAnsi="Arial" w:cs="Arial"/>
          <w:color w:val="000000"/>
          <w:sz w:val="20"/>
        </w:rPr>
        <w:t>outcomes of your program</w:t>
      </w:r>
      <w:r w:rsidR="009C7DEE">
        <w:rPr>
          <w:rFonts w:ascii="Arial" w:hAnsi="Arial" w:cs="Arial"/>
          <w:color w:val="000000"/>
          <w:sz w:val="20"/>
        </w:rPr>
        <w:t>.</w:t>
      </w:r>
      <w:r w:rsidR="00EB3865">
        <w:rPr>
          <w:rFonts w:ascii="Arial" w:hAnsi="Arial" w:cs="Arial"/>
          <w:color w:val="000000"/>
          <w:sz w:val="20"/>
        </w:rPr>
        <w:t xml:space="preserve"> Only list current baselines, and goals or % increases in the initial application</w:t>
      </w:r>
      <w:r w:rsidRPr="00CC653D">
        <w:rPr>
          <w:rFonts w:ascii="Arial" w:hAnsi="Arial" w:cs="Arial"/>
          <w:color w:val="000000"/>
          <w:sz w:val="20"/>
        </w:rPr>
        <w:t>.</w:t>
      </w:r>
      <w:r w:rsidR="00521A4E">
        <w:rPr>
          <w:rFonts w:ascii="Arial" w:hAnsi="Arial" w:cs="Arial"/>
          <w:color w:val="000000"/>
          <w:sz w:val="20"/>
        </w:rPr>
        <w:t xml:space="preserve"> </w:t>
      </w:r>
    </w:p>
    <w:p w:rsidR="00EB3865" w:rsidRDefault="00EB3865" w:rsidP="00CC653D">
      <w:pPr>
        <w:spacing w:line="240" w:lineRule="auto"/>
        <w:rPr>
          <w:rFonts w:ascii="Arial" w:hAnsi="Arial" w:cs="Arial"/>
          <w:color w:val="000000"/>
          <w:sz w:val="20"/>
        </w:rPr>
      </w:pPr>
    </w:p>
    <w:p w:rsidR="00CC653D" w:rsidRPr="00CC653D" w:rsidRDefault="00521A4E" w:rsidP="00CC653D">
      <w:pPr>
        <w:spacing w:line="240" w:lineRule="auto"/>
        <w:rPr>
          <w:rFonts w:ascii="Arial" w:hAnsi="Arial" w:cs="Arial"/>
          <w:color w:val="000000"/>
          <w:sz w:val="20"/>
        </w:rPr>
      </w:pPr>
      <w:r>
        <w:rPr>
          <w:rFonts w:ascii="Arial" w:hAnsi="Arial" w:cs="Arial"/>
          <w:color w:val="000000"/>
          <w:sz w:val="20"/>
        </w:rPr>
        <w:t xml:space="preserve">It will also need to be submitted in the final recap report, including actual increases in performance measurements in order to receive final payment.  </w:t>
      </w:r>
      <w:r w:rsidR="00CC653D" w:rsidRPr="00CC653D">
        <w:rPr>
          <w:rFonts w:ascii="Arial" w:hAnsi="Arial" w:cs="Arial"/>
          <w:color w:val="000000"/>
          <w:sz w:val="20"/>
        </w:rPr>
        <w:t xml:space="preserve">Your RPM Plan is based upon the duration of your program.  You may reproduce this form, but you </w:t>
      </w:r>
      <w:r w:rsidR="00CC653D" w:rsidRPr="00CC653D">
        <w:rPr>
          <w:rFonts w:ascii="Arial" w:hAnsi="Arial" w:cs="Arial"/>
          <w:b/>
          <w:color w:val="000000"/>
          <w:sz w:val="20"/>
          <w:u w:val="single"/>
        </w:rPr>
        <w:t>must</w:t>
      </w:r>
      <w:r w:rsidR="00CC653D" w:rsidRPr="00CC653D">
        <w:rPr>
          <w:rFonts w:ascii="Arial" w:hAnsi="Arial" w:cs="Arial"/>
          <w:b/>
          <w:color w:val="000000"/>
          <w:sz w:val="20"/>
        </w:rPr>
        <w:t xml:space="preserve"> </w:t>
      </w:r>
      <w:r w:rsidR="00CC653D" w:rsidRPr="00CC653D">
        <w:rPr>
          <w:rFonts w:ascii="Arial" w:hAnsi="Arial" w:cs="Arial"/>
          <w:color w:val="000000"/>
          <w:sz w:val="20"/>
        </w:rPr>
        <w:t xml:space="preserve">follow the format shown. </w:t>
      </w:r>
    </w:p>
    <w:p w:rsidR="00CC653D" w:rsidRPr="00CC653D" w:rsidRDefault="00CC653D" w:rsidP="00CC653D">
      <w:pPr>
        <w:spacing w:line="240" w:lineRule="auto"/>
        <w:jc w:val="both"/>
        <w:rPr>
          <w:rFonts w:ascii="Arial" w:hAnsi="Arial" w:cs="Arial"/>
          <w:color w:val="000000"/>
          <w:sz w:val="20"/>
        </w:rPr>
      </w:pPr>
    </w:p>
    <w:p w:rsidR="00521A4E" w:rsidRDefault="00CC653D" w:rsidP="00CC653D">
      <w:pPr>
        <w:spacing w:line="240" w:lineRule="auto"/>
        <w:rPr>
          <w:rFonts w:ascii="Arial" w:hAnsi="Arial" w:cs="Arial"/>
          <w:color w:val="000000"/>
          <w:sz w:val="20"/>
        </w:rPr>
      </w:pPr>
      <w:r w:rsidRPr="00CC653D">
        <w:rPr>
          <w:rFonts w:ascii="Arial" w:hAnsi="Arial" w:cs="Arial"/>
          <w:color w:val="000000"/>
          <w:sz w:val="20"/>
        </w:rPr>
        <w:t xml:space="preserve">Program Name ___________________________________________________   </w:t>
      </w:r>
    </w:p>
    <w:p w:rsidR="00521A4E" w:rsidRDefault="00521A4E"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Lead Applicant __________________________________________________</w:t>
      </w:r>
      <w:r w:rsidR="00521A4E">
        <w:rPr>
          <w:rFonts w:ascii="Arial" w:hAnsi="Arial" w:cs="Arial"/>
          <w:color w:val="000000"/>
          <w:sz w:val="20"/>
        </w:rPr>
        <w:t>_</w:t>
      </w:r>
    </w:p>
    <w:p w:rsidR="00CC653D" w:rsidRDefault="00CC653D" w:rsidP="00CC653D">
      <w:pPr>
        <w:spacing w:line="240" w:lineRule="auto"/>
        <w:jc w:val="right"/>
        <w:rPr>
          <w:rFonts w:ascii="Arial" w:hAnsi="Arial" w:cs="Arial"/>
          <w:b/>
          <w:color w:val="FF0000"/>
          <w:sz w:val="20"/>
        </w:rPr>
      </w:pPr>
    </w:p>
    <w:p w:rsidR="00C2482F" w:rsidRDefault="00C2482F" w:rsidP="00521A4E">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5E7479" w:rsidRPr="005E7479" w:rsidTr="005E7479">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5E7479" w:rsidRPr="005E7479" w:rsidRDefault="005E7479" w:rsidP="005E7479">
            <w:pPr>
              <w:spacing w:line="240" w:lineRule="auto"/>
              <w:jc w:val="center"/>
              <w:rPr>
                <w:rFonts w:ascii="Arial" w:hAnsi="Arial" w:cs="Arial"/>
                <w:b/>
                <w:bCs/>
                <w:color w:val="FFFFFF"/>
                <w:sz w:val="20"/>
              </w:rPr>
            </w:pPr>
            <w:r w:rsidRPr="005E7479">
              <w:rPr>
                <w:rFonts w:ascii="Arial" w:hAnsi="Arial" w:cs="Arial"/>
                <w:b/>
                <w:bCs/>
                <w:color w:val="FFFFFF"/>
                <w:sz w:val="20"/>
              </w:rPr>
              <w:t>Actual Increase (include only in final recap report)</w:t>
            </w:r>
          </w:p>
        </w:tc>
      </w:tr>
      <w:tr w:rsidR="005E7479" w:rsidRPr="005E7479" w:rsidTr="005E7479">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E7479" w:rsidRPr="005E7479" w:rsidRDefault="005E7479" w:rsidP="005E7479">
            <w:pPr>
              <w:spacing w:line="240" w:lineRule="auto"/>
              <w:jc w:val="center"/>
              <w:rPr>
                <w:rFonts w:ascii="Arial" w:hAnsi="Arial" w:cs="Arial"/>
                <w:b/>
                <w:bCs/>
                <w:i/>
                <w:iCs/>
                <w:color w:val="FF0000"/>
                <w:sz w:val="20"/>
              </w:rPr>
            </w:pPr>
            <w:r w:rsidRPr="005E7479">
              <w:rPr>
                <w:rFonts w:ascii="Arial" w:hAnsi="Arial" w:cs="Arial"/>
                <w:b/>
                <w:bCs/>
                <w:i/>
                <w:iCs/>
                <w:color w:val="FF0000"/>
                <w:sz w:val="20"/>
              </w:rPr>
              <w:t>(examples)</w:t>
            </w:r>
          </w:p>
        </w:tc>
      </w:tr>
      <w:tr w:rsidR="005E7479" w:rsidRPr="005E7479" w:rsidTr="005E7479">
        <w:trPr>
          <w:trHeight w:val="450"/>
        </w:trPr>
        <w:tc>
          <w:tcPr>
            <w:tcW w:w="4640" w:type="dxa"/>
            <w:tcBorders>
              <w:top w:val="nil"/>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b/>
                <w:bCs/>
                <w:color w:val="000000"/>
                <w:sz w:val="20"/>
              </w:rPr>
            </w:pPr>
            <w:r w:rsidRPr="005E7479">
              <w:rPr>
                <w:rFonts w:ascii="Arial" w:hAnsi="Arial" w:cs="Arial"/>
                <w:b/>
                <w:bCs/>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r w:rsidR="005E7479" w:rsidRPr="005E7479" w:rsidTr="005E7479">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r>
    </w:tbl>
    <w:p w:rsidR="00C2482F" w:rsidRPr="00CC653D" w:rsidRDefault="00C2482F" w:rsidP="00CC653D">
      <w:pPr>
        <w:spacing w:line="240" w:lineRule="auto"/>
        <w:jc w:val="right"/>
        <w:rPr>
          <w:rFonts w:ascii="Arial" w:hAnsi="Arial" w:cs="Arial"/>
          <w:b/>
          <w:color w:val="FF0000"/>
          <w:sz w:val="20"/>
        </w:rPr>
      </w:pPr>
    </w:p>
    <w:p w:rsidR="00CC653D" w:rsidRPr="00CC653D" w:rsidRDefault="00CC653D" w:rsidP="00CC653D">
      <w:pPr>
        <w:spacing w:line="240" w:lineRule="auto"/>
        <w:jc w:val="right"/>
        <w:rPr>
          <w:rFonts w:ascii="Arial" w:hAnsi="Arial" w:cs="Arial"/>
          <w:color w:val="000000"/>
        </w:rPr>
      </w:pPr>
    </w:p>
    <w:p w:rsidR="00521A4E" w:rsidRDefault="00521A4E" w:rsidP="00CC653D">
      <w:pPr>
        <w:spacing w:line="240" w:lineRule="auto"/>
        <w:jc w:val="right"/>
        <w:rPr>
          <w:rFonts w:ascii="Arial" w:hAnsi="Arial" w:cs="Arial"/>
          <w:b/>
          <w:color w:val="000000"/>
          <w:sz w:val="20"/>
        </w:rPr>
      </w:pPr>
    </w:p>
    <w:p w:rsidR="005E7479" w:rsidRDefault="005E7479" w:rsidP="00CC653D">
      <w:pPr>
        <w:spacing w:line="240" w:lineRule="auto"/>
        <w:jc w:val="right"/>
        <w:rPr>
          <w:rFonts w:ascii="Arial" w:hAnsi="Arial" w:cs="Arial"/>
          <w:b/>
          <w:color w:val="000000"/>
          <w:sz w:val="20"/>
        </w:rPr>
      </w:pPr>
    </w:p>
    <w:p w:rsidR="005E7479" w:rsidRDefault="005E7479" w:rsidP="00CC653D">
      <w:pPr>
        <w:spacing w:line="240" w:lineRule="auto"/>
        <w:jc w:val="right"/>
        <w:rPr>
          <w:rFonts w:ascii="Arial" w:hAnsi="Arial" w:cs="Arial"/>
          <w:b/>
          <w:color w:val="000000"/>
          <w:sz w:val="20"/>
        </w:rPr>
      </w:pPr>
    </w:p>
    <w:p w:rsidR="00382F3F" w:rsidRPr="00382F3F" w:rsidRDefault="00382F3F" w:rsidP="00382F3F">
      <w:pPr>
        <w:rPr>
          <w:rFonts w:ascii="Tahoma" w:hAnsi="Tahoma"/>
          <w:b/>
          <w:sz w:val="22"/>
        </w:rPr>
      </w:pPr>
      <w:r w:rsidRPr="00382F3F">
        <w:rPr>
          <w:rFonts w:ascii="Tahoma" w:hAnsi="Tahoma"/>
          <w:b/>
          <w:sz w:val="22"/>
        </w:rPr>
        <w:lastRenderedPageBreak/>
        <w:t>Summary of Marketing Plan and Budget Timeline</w:t>
      </w:r>
    </w:p>
    <w:p w:rsidR="00382F3F" w:rsidRPr="00382F3F" w:rsidRDefault="00382F3F" w:rsidP="00382F3F">
      <w:pPr>
        <w:rPr>
          <w:rFonts w:ascii="Arial" w:hAnsi="Arial" w:cs="Arial"/>
          <w:b/>
          <w:color w:val="000000"/>
          <w:sz w:val="20"/>
        </w:rPr>
      </w:pPr>
      <w:r w:rsidRPr="00382F3F">
        <w:rPr>
          <w:rFonts w:ascii="Arial" w:hAnsi="Arial" w:cs="Arial"/>
          <w:b/>
          <w:color w:val="000000"/>
          <w:sz w:val="20"/>
        </w:rPr>
        <w:t>PROGRAM NAME</w:t>
      </w:r>
      <w:r w:rsidRPr="00382F3F">
        <w:rPr>
          <w:rFonts w:ascii="Arial" w:hAnsi="Arial" w:cs="Arial"/>
          <w:color w:val="000000"/>
          <w:sz w:val="20"/>
          <w:u w:val="single"/>
        </w:rPr>
        <w:t>:__________________________________</w:t>
      </w:r>
    </w:p>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tbl>
      <w:tblPr>
        <w:tblW w:w="10468" w:type="dxa"/>
        <w:jc w:val="center"/>
        <w:tblInd w:w="93" w:type="dxa"/>
        <w:tblLook w:val="04A0" w:firstRow="1" w:lastRow="0" w:firstColumn="1" w:lastColumn="0" w:noHBand="0" w:noVBand="1"/>
      </w:tblPr>
      <w:tblGrid>
        <w:gridCol w:w="1840"/>
        <w:gridCol w:w="3520"/>
        <w:gridCol w:w="1780"/>
        <w:gridCol w:w="960"/>
        <w:gridCol w:w="1340"/>
        <w:gridCol w:w="1028"/>
      </w:tblGrid>
      <w:tr w:rsidR="005E7479" w:rsidRPr="005E7479" w:rsidTr="00C72EC0">
        <w:trPr>
          <w:trHeight w:val="54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Virginia Wine Marketing Fund Plan, Budget, and Timeline</w:t>
            </w:r>
          </w:p>
        </w:tc>
      </w:tr>
      <w:tr w:rsidR="005E7479" w:rsidRPr="005E7479"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000000"/>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C72EC0">
        <w:trPr>
          <w:trHeight w:val="37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Marketing Calendar and Budget</w:t>
            </w:r>
          </w:p>
        </w:tc>
      </w:tr>
      <w:tr w:rsidR="005E7479" w:rsidRPr="005E7479" w:rsidTr="00C72EC0">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VA Wine Board</w:t>
            </w:r>
            <w:r>
              <w:rPr>
                <w:rFonts w:ascii="Arial" w:hAnsi="Arial" w:cs="Arial"/>
                <w:b/>
                <w:bCs/>
                <w:color w:val="000000"/>
                <w:sz w:val="20"/>
              </w:rPr>
              <w:t xml:space="preserve"> </w:t>
            </w:r>
            <w:r w:rsidRPr="005E7479">
              <w:rPr>
                <w:rFonts w:ascii="Arial" w:hAnsi="Arial" w:cs="Arial"/>
                <w:b/>
                <w:bCs/>
                <w:color w:val="000000"/>
                <w:sz w:val="20"/>
              </w:rPr>
              <w:t>Funds Amount</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5E7479" w:rsidRPr="005E7479" w:rsidTr="00C72EC0">
        <w:trPr>
          <w:trHeight w:val="345"/>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5E7479" w:rsidRPr="005E7479" w:rsidTr="00C72EC0">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 xml:space="preserve">WFDD Radio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i/>
                <w:iCs/>
                <w:color w:val="FF0000"/>
                <w:sz w:val="20"/>
              </w:rPr>
            </w:pPr>
            <w:r w:rsidRPr="005E7479">
              <w:rPr>
                <w:rFonts w:ascii="Arial" w:hAnsi="Arial" w:cs="Arial"/>
                <w:i/>
                <w:iCs/>
                <w:color w:val="FF0000"/>
                <w:sz w:val="20"/>
              </w:rPr>
              <w:t xml:space="preserve">6 weeks of announcements during drive time - 26 total announcements. June 7-11 and September 6-11 announcements to promote </w:t>
            </w:r>
            <w:r>
              <w:rPr>
                <w:rFonts w:ascii="Arial" w:hAnsi="Arial" w:cs="Arial"/>
                <w:i/>
                <w:iCs/>
                <w:color w:val="FF0000"/>
                <w:sz w:val="20"/>
              </w:rPr>
              <w:t>f</w:t>
            </w:r>
            <w:r w:rsidRPr="005E7479">
              <w:rPr>
                <w:rFonts w:ascii="Arial" w:hAnsi="Arial" w:cs="Arial"/>
                <w:i/>
                <w:iCs/>
                <w:color w:val="FF0000"/>
                <w:sz w:val="20"/>
              </w:rPr>
              <w:t xml:space="preserve">ood and wine </w:t>
            </w:r>
            <w:r>
              <w:rPr>
                <w:rFonts w:ascii="Arial" w:hAnsi="Arial" w:cs="Arial"/>
                <w:i/>
                <w:iCs/>
                <w:color w:val="FF0000"/>
                <w:sz w:val="20"/>
              </w:rPr>
              <w:t>p</w:t>
            </w:r>
            <w:r w:rsidRPr="005E7479">
              <w:rPr>
                <w:rFonts w:ascii="Arial" w:hAnsi="Arial" w:cs="Arial"/>
                <w:i/>
                <w:iCs/>
                <w:color w:val="FF0000"/>
                <w:sz w:val="20"/>
              </w:rPr>
              <w:t xml:space="preserve">airing </w:t>
            </w:r>
            <w:r>
              <w:rPr>
                <w:rFonts w:ascii="Arial" w:hAnsi="Arial" w:cs="Arial"/>
                <w:i/>
                <w:iCs/>
                <w:color w:val="FF0000"/>
                <w:sz w:val="20"/>
              </w:rPr>
              <w:t>e</w:t>
            </w:r>
            <w:r w:rsidRPr="005E7479">
              <w:rPr>
                <w:rFonts w:ascii="Arial" w:hAnsi="Arial" w:cs="Arial"/>
                <w:i/>
                <w:iCs/>
                <w:color w:val="FF0000"/>
                <w:sz w:val="20"/>
              </w:rPr>
              <w:t xml:space="preserve">vents. September 27 – October 1 announcements to promote October leaf season.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4C128E" w:rsidP="00FC793C">
            <w:pPr>
              <w:spacing w:line="240" w:lineRule="auto"/>
              <w:jc w:val="center"/>
              <w:rPr>
                <w:rFonts w:ascii="Arial" w:hAnsi="Arial" w:cs="Arial"/>
                <w:i/>
                <w:iCs/>
                <w:color w:val="FF0000"/>
                <w:sz w:val="20"/>
              </w:rPr>
            </w:pPr>
            <w:r>
              <w:rPr>
                <w:rFonts w:ascii="Arial" w:hAnsi="Arial" w:cs="Arial"/>
                <w:i/>
                <w:iCs/>
                <w:color w:val="FF0000"/>
                <w:sz w:val="20"/>
              </w:rPr>
              <w:t>6/7/201</w:t>
            </w:r>
            <w:r w:rsidR="00FC793C">
              <w:rPr>
                <w:rFonts w:ascii="Arial" w:hAnsi="Arial" w:cs="Arial"/>
                <w:i/>
                <w:iCs/>
                <w:color w:val="FF0000"/>
                <w:sz w:val="20"/>
              </w:rPr>
              <w:t>9</w:t>
            </w:r>
            <w:r w:rsidR="005E7479" w:rsidRPr="005E7479">
              <w:rPr>
                <w:rFonts w:ascii="Arial" w:hAnsi="Arial" w:cs="Arial"/>
                <w:i/>
                <w:iCs/>
                <w:color w:val="FF0000"/>
                <w:sz w:val="20"/>
              </w:rPr>
              <w:t xml:space="preserve"> -6/11/201</w:t>
            </w:r>
            <w:r w:rsidR="00FC793C">
              <w:rPr>
                <w:rFonts w:ascii="Arial" w:hAnsi="Arial" w:cs="Arial"/>
                <w:i/>
                <w:iCs/>
                <w:color w:val="FF0000"/>
                <w:sz w:val="20"/>
              </w:rPr>
              <w:t>9</w:t>
            </w:r>
            <w:r w:rsidR="00533348">
              <w:rPr>
                <w:rFonts w:ascii="Arial" w:hAnsi="Arial" w:cs="Arial"/>
                <w:i/>
                <w:iCs/>
                <w:color w:val="FF0000"/>
                <w:sz w:val="20"/>
              </w:rPr>
              <w:t>, 9/06/201</w:t>
            </w:r>
            <w:r w:rsidR="00FC793C">
              <w:rPr>
                <w:rFonts w:ascii="Arial" w:hAnsi="Arial" w:cs="Arial"/>
                <w:i/>
                <w:iCs/>
                <w:color w:val="FF0000"/>
                <w:sz w:val="20"/>
              </w:rPr>
              <w:t>9</w:t>
            </w:r>
            <w:r w:rsidR="005E7479" w:rsidRPr="005E7479">
              <w:rPr>
                <w:rFonts w:ascii="Arial" w:hAnsi="Arial" w:cs="Arial"/>
                <w:i/>
                <w:iCs/>
                <w:color w:val="FF0000"/>
                <w:sz w:val="20"/>
              </w:rPr>
              <w:t>-</w:t>
            </w:r>
            <w:r>
              <w:rPr>
                <w:rFonts w:ascii="Arial" w:hAnsi="Arial" w:cs="Arial"/>
                <w:i/>
                <w:iCs/>
                <w:color w:val="FF0000"/>
                <w:sz w:val="20"/>
              </w:rPr>
              <w:t>9/11/201</w:t>
            </w:r>
            <w:r w:rsidR="00FC793C">
              <w:rPr>
                <w:rFonts w:ascii="Arial" w:hAnsi="Arial" w:cs="Arial"/>
                <w:i/>
                <w:iCs/>
                <w:color w:val="FF0000"/>
                <w:sz w:val="20"/>
              </w:rPr>
              <w:t>9</w:t>
            </w:r>
            <w:r w:rsidR="00533348">
              <w:rPr>
                <w:rFonts w:ascii="Arial" w:hAnsi="Arial" w:cs="Arial"/>
                <w:i/>
                <w:iCs/>
                <w:color w:val="FF0000"/>
                <w:sz w:val="20"/>
              </w:rPr>
              <w:t>, 9/27/201</w:t>
            </w:r>
            <w:r w:rsidR="00FC793C">
              <w:rPr>
                <w:rFonts w:ascii="Arial" w:hAnsi="Arial" w:cs="Arial"/>
                <w:i/>
                <w:iCs/>
                <w:color w:val="FF0000"/>
                <w:sz w:val="20"/>
              </w:rPr>
              <w:t>9</w:t>
            </w:r>
            <w:r w:rsidR="005E7479" w:rsidRPr="005E7479">
              <w:rPr>
                <w:rFonts w:ascii="Arial" w:hAnsi="Arial" w:cs="Arial"/>
                <w:i/>
                <w:iCs/>
                <w:color w:val="FF0000"/>
                <w:sz w:val="20"/>
              </w:rPr>
              <w:t>-10/1/201</w:t>
            </w:r>
            <w:r w:rsidR="00FC793C">
              <w:rPr>
                <w:rFonts w:ascii="Arial" w:hAnsi="Arial" w:cs="Arial"/>
                <w:i/>
                <w:iCs/>
                <w:color w:val="FF0000"/>
                <w:sz w:val="20"/>
              </w:rPr>
              <w:t>9</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r>
      <w:tr w:rsidR="005E7479" w:rsidRPr="005E7479" w:rsidTr="00C72EC0">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C72EC0">
        <w:trPr>
          <w:trHeight w:val="33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Other Program Related Budget Items</w:t>
            </w:r>
          </w:p>
        </w:tc>
      </w:tr>
      <w:tr w:rsidR="005E7479" w:rsidRPr="005E7479" w:rsidTr="00C72EC0">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000000" w:fill="000000"/>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5E7479" w:rsidRPr="005E7479" w:rsidTr="00C72EC0">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 xml:space="preserve">VA Wine Board Fund Amounts </w:t>
            </w:r>
          </w:p>
        </w:tc>
        <w:tc>
          <w:tcPr>
            <w:tcW w:w="1028" w:type="dxa"/>
            <w:tcBorders>
              <w:top w:val="nil"/>
              <w:left w:val="nil"/>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5E7479" w:rsidRPr="005E7479" w:rsidTr="00C72EC0">
        <w:trPr>
          <w:trHeight w:val="360"/>
          <w:jc w:val="center"/>
        </w:trPr>
        <w:tc>
          <w:tcPr>
            <w:tcW w:w="104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E7479" w:rsidRPr="005E7479" w:rsidRDefault="005E7479" w:rsidP="005E7479">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5E7479" w:rsidRPr="005E7479" w:rsidTr="00C72EC0">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Arial" w:hAnsi="Arial" w:cs="Arial"/>
                <w:i/>
                <w:iCs/>
                <w:color w:val="FF0000"/>
                <w:sz w:val="20"/>
              </w:rPr>
            </w:pPr>
            <w:r w:rsidRPr="005E7479">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0A2684">
            <w:pPr>
              <w:spacing w:line="240" w:lineRule="auto"/>
              <w:jc w:val="center"/>
              <w:rPr>
                <w:rFonts w:ascii="Arial" w:hAnsi="Arial" w:cs="Arial"/>
                <w:i/>
                <w:iCs/>
                <w:color w:val="FF0000"/>
                <w:sz w:val="20"/>
              </w:rPr>
            </w:pPr>
            <w:r w:rsidRPr="005E7479">
              <w:rPr>
                <w:rFonts w:ascii="Arial" w:hAnsi="Arial" w:cs="Arial"/>
                <w:i/>
                <w:iCs/>
                <w:color w:val="FF0000"/>
                <w:sz w:val="20"/>
              </w:rPr>
              <w:t>3/31/201</w:t>
            </w:r>
            <w:r w:rsidR="00FC793C">
              <w:rPr>
                <w:rFonts w:ascii="Arial" w:hAnsi="Arial" w:cs="Arial"/>
                <w:i/>
                <w:iCs/>
                <w:color w:val="FF0000"/>
                <w:sz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c>
          <w:tcPr>
            <w:tcW w:w="1028"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r>
      <w:tr w:rsidR="005E7479" w:rsidRPr="005E7479" w:rsidTr="00C72EC0">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5E7479" w:rsidRPr="005E7479" w:rsidRDefault="005E7479" w:rsidP="005E7479">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028" w:type="dxa"/>
            <w:tcBorders>
              <w:top w:val="nil"/>
              <w:left w:val="nil"/>
              <w:bottom w:val="single" w:sz="4" w:space="0" w:color="auto"/>
              <w:right w:val="single" w:sz="4" w:space="0" w:color="auto"/>
            </w:tcBorders>
            <w:shd w:val="clear" w:color="auto" w:fill="auto"/>
            <w:noWrap/>
            <w:vAlign w:val="bottom"/>
            <w:hideMark/>
          </w:tcPr>
          <w:p w:rsidR="005E7479" w:rsidRPr="005E7479" w:rsidRDefault="005E7479" w:rsidP="005E7479">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bl>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FC793C" w:rsidRDefault="00FC793C" w:rsidP="00CC653D">
      <w:pPr>
        <w:spacing w:line="240" w:lineRule="auto"/>
        <w:jc w:val="right"/>
        <w:rPr>
          <w:rFonts w:ascii="Arial" w:hAnsi="Arial" w:cs="Arial"/>
          <w:b/>
          <w:color w:val="000000"/>
          <w:sz w:val="20"/>
        </w:rPr>
      </w:pPr>
    </w:p>
    <w:p w:rsidR="00FC793C" w:rsidRDefault="00FC793C" w:rsidP="00CC653D">
      <w:pPr>
        <w:spacing w:line="240" w:lineRule="auto"/>
        <w:jc w:val="right"/>
        <w:rPr>
          <w:rFonts w:ascii="Arial" w:hAnsi="Arial" w:cs="Arial"/>
          <w:b/>
          <w:color w:val="000000"/>
          <w:sz w:val="20"/>
        </w:rPr>
      </w:pPr>
    </w:p>
    <w:p w:rsidR="00FC793C" w:rsidRDefault="00FC793C"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C72EC0" w:rsidRDefault="00C72EC0" w:rsidP="00CC653D">
      <w:pPr>
        <w:spacing w:line="240" w:lineRule="auto"/>
        <w:jc w:val="right"/>
        <w:rPr>
          <w:rFonts w:ascii="Arial" w:hAnsi="Arial" w:cs="Arial"/>
          <w:b/>
          <w:color w:val="000000"/>
          <w:sz w:val="20"/>
        </w:rPr>
      </w:pPr>
    </w:p>
    <w:p w:rsidR="00382F3F" w:rsidRDefault="00382F3F" w:rsidP="00CC653D">
      <w:pPr>
        <w:spacing w:line="240" w:lineRule="auto"/>
        <w:jc w:val="right"/>
        <w:rPr>
          <w:rFonts w:ascii="Arial" w:hAnsi="Arial" w:cs="Arial"/>
          <w:b/>
          <w:color w:val="000000"/>
          <w:sz w:val="20"/>
        </w:rPr>
      </w:pPr>
    </w:p>
    <w:p w:rsidR="00521A4E" w:rsidRDefault="00521A4E" w:rsidP="00CC653D">
      <w:pPr>
        <w:spacing w:line="240" w:lineRule="auto"/>
        <w:jc w:val="right"/>
        <w:rPr>
          <w:rFonts w:ascii="Arial" w:hAnsi="Arial" w:cs="Arial"/>
          <w:b/>
          <w:color w:val="000000"/>
          <w:sz w:val="20"/>
        </w:rPr>
      </w:pPr>
    </w:p>
    <w:p w:rsidR="00521A4E" w:rsidRDefault="000870D0" w:rsidP="00CC653D">
      <w:pPr>
        <w:spacing w:line="240" w:lineRule="auto"/>
        <w:jc w:val="right"/>
        <w:rPr>
          <w:rFonts w:ascii="Arial" w:hAnsi="Arial" w:cs="Arial"/>
          <w:b/>
          <w:color w:val="000000"/>
          <w:sz w:val="20"/>
        </w:rPr>
      </w:pPr>
      <w:r>
        <w:rPr>
          <w:rFonts w:ascii="Arial" w:hAnsi="Arial" w:cs="Arial"/>
          <w:b/>
          <w:noProof/>
          <w:color w:val="000000"/>
          <w:sz w:val="20"/>
        </w:rPr>
        <w:lastRenderedPageBreak/>
        <w:drawing>
          <wp:inline distT="0" distB="0" distL="0" distR="0">
            <wp:extent cx="1663908" cy="845820"/>
            <wp:effectExtent l="0" t="0" r="0" b="0"/>
            <wp:docPr id="8" name="Picture 8"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Wine\Documents\VA Wine logos\New VA Wine 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908" cy="845820"/>
                    </a:xfrm>
                    <a:prstGeom prst="rect">
                      <a:avLst/>
                    </a:prstGeom>
                    <a:noFill/>
                    <a:ln>
                      <a:noFill/>
                    </a:ln>
                  </pic:spPr>
                </pic:pic>
              </a:graphicData>
            </a:graphic>
          </wp:inline>
        </w:drawing>
      </w:r>
    </w:p>
    <w:p w:rsidR="00521A4E" w:rsidRDefault="00521A4E" w:rsidP="00521A4E">
      <w:pPr>
        <w:jc w:val="right"/>
        <w:rPr>
          <w:rFonts w:ascii="Tahoma" w:hAnsi="Tahoma"/>
          <w:b/>
          <w:sz w:val="20"/>
        </w:rPr>
      </w:pPr>
      <w:r>
        <w:rPr>
          <w:rFonts w:ascii="Tahoma" w:hAnsi="Tahoma"/>
          <w:b/>
          <w:sz w:val="20"/>
        </w:rPr>
        <w:t>Virginia Wine Board Marketing Office</w:t>
      </w:r>
    </w:p>
    <w:p w:rsidR="00521A4E" w:rsidRDefault="00521A4E" w:rsidP="00521A4E">
      <w:pPr>
        <w:jc w:val="right"/>
        <w:rPr>
          <w:rFonts w:ascii="Tahoma" w:hAnsi="Tahoma"/>
          <w:b/>
          <w:sz w:val="20"/>
        </w:rPr>
      </w:pPr>
      <w:r>
        <w:rPr>
          <w:rFonts w:ascii="Tahoma" w:hAnsi="Tahoma"/>
          <w:b/>
          <w:sz w:val="20"/>
        </w:rPr>
        <w:t>Virginia Wine Marketing Fund Fiscal Year 201</w:t>
      </w:r>
      <w:r w:rsidR="00FC793C">
        <w:rPr>
          <w:rFonts w:ascii="Tahoma" w:hAnsi="Tahoma"/>
          <w:b/>
          <w:sz w:val="20"/>
        </w:rPr>
        <w:t>9/2020</w:t>
      </w:r>
    </w:p>
    <w:p w:rsidR="00CC653D" w:rsidRPr="00CC653D" w:rsidRDefault="00CC653D" w:rsidP="00CC653D">
      <w:pPr>
        <w:pBdr>
          <w:bottom w:val="single" w:sz="4" w:space="0"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jc w:val="center"/>
        <w:rPr>
          <w:rFonts w:ascii="Arial" w:hAnsi="Arial" w:cs="Arial"/>
          <w:b/>
          <w:color w:val="000000"/>
          <w:szCs w:val="24"/>
        </w:rPr>
      </w:pPr>
      <w:r w:rsidRPr="00CC653D">
        <w:rPr>
          <w:rFonts w:ascii="Arial" w:hAnsi="Arial" w:cs="Arial"/>
          <w:b/>
          <w:color w:val="000000"/>
          <w:szCs w:val="24"/>
        </w:rPr>
        <w:t xml:space="preserve">Virginia </w:t>
      </w:r>
      <w:r w:rsidR="00C8065A">
        <w:rPr>
          <w:rFonts w:ascii="Arial" w:hAnsi="Arial" w:cs="Arial"/>
          <w:b/>
          <w:color w:val="000000"/>
          <w:szCs w:val="24"/>
        </w:rPr>
        <w:t>Wine Board FY 201</w:t>
      </w:r>
      <w:r w:rsidR="002820AC">
        <w:rPr>
          <w:rFonts w:ascii="Arial" w:hAnsi="Arial" w:cs="Arial"/>
          <w:b/>
          <w:color w:val="000000"/>
          <w:szCs w:val="24"/>
        </w:rPr>
        <w:t>7</w:t>
      </w:r>
      <w:r w:rsidR="00C8065A">
        <w:rPr>
          <w:rFonts w:ascii="Arial" w:hAnsi="Arial" w:cs="Arial"/>
          <w:b/>
          <w:color w:val="000000"/>
          <w:szCs w:val="24"/>
        </w:rPr>
        <w:t>/201</w:t>
      </w:r>
      <w:r w:rsidR="002820AC">
        <w:rPr>
          <w:rFonts w:ascii="Arial" w:hAnsi="Arial" w:cs="Arial"/>
          <w:b/>
          <w:color w:val="000000"/>
          <w:szCs w:val="24"/>
        </w:rPr>
        <w:t>8</w:t>
      </w:r>
      <w:r w:rsidR="00C8065A">
        <w:rPr>
          <w:rFonts w:ascii="Arial" w:hAnsi="Arial" w:cs="Arial"/>
          <w:b/>
          <w:color w:val="000000"/>
          <w:szCs w:val="24"/>
        </w:rPr>
        <w:t xml:space="preserve"> Wine Marketing Fund</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 xml:space="preserve">PROGRAM NAME:  </w:t>
      </w:r>
      <w:r w:rsidRPr="00CC653D">
        <w:rPr>
          <w:rFonts w:ascii="Arial" w:hAnsi="Arial" w:cs="Arial"/>
          <w:color w:val="000000"/>
          <w:sz w:val="20"/>
        </w:rPr>
        <w:t>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 xml:space="preserve">LEAD PARTNER:  </w:t>
      </w:r>
      <w:r w:rsidRPr="00CC653D">
        <w:rPr>
          <w:rFonts w:ascii="Arial" w:hAnsi="Arial" w:cs="Arial"/>
          <w:color w:val="000000"/>
          <w:sz w:val="20"/>
        </w:rPr>
        <w:t>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Please provide a brief (one to two sentences) summary of your program</w:t>
      </w:r>
      <w:r w:rsidRPr="00CC653D">
        <w:rPr>
          <w:rFonts w:ascii="Arial" w:hAnsi="Arial" w:cs="Arial"/>
          <w:color w:val="000000"/>
          <w:sz w:val="20"/>
        </w:rPr>
        <w:t>:</w:t>
      </w:r>
      <w:r w:rsidRPr="00CC653D">
        <w:rPr>
          <w:rFonts w:ascii="Arial" w:hAnsi="Arial" w:cs="Arial"/>
          <w:color w:val="FF0000"/>
          <w:sz w:val="20"/>
        </w:rPr>
        <w:t xml:space="preserve"> </w:t>
      </w:r>
      <w:r w:rsidRPr="00CC653D">
        <w:rPr>
          <w:rFonts w:ascii="Arial" w:hAnsi="Arial" w:cs="Arial"/>
          <w:color w:val="000000"/>
          <w:sz w:val="20"/>
        </w:rPr>
        <w:t>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____________________________________________________________________________________</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u w:val="single"/>
        </w:rPr>
      </w:pPr>
      <w:r w:rsidRPr="00CC653D">
        <w:rPr>
          <w:rFonts w:ascii="Arial" w:hAnsi="Arial" w:cs="Arial"/>
          <w:b/>
          <w:color w:val="000000"/>
          <w:sz w:val="20"/>
          <w:u w:val="single"/>
        </w:rPr>
        <w:t>BUDGET OF PROPOSED PROGRAM</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Leveraging Funds Requested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w:t>
      </w:r>
      <w:r w:rsidR="001C128A">
        <w:rPr>
          <w:rFonts w:ascii="Arial" w:hAnsi="Arial" w:cs="Arial"/>
          <w:color w:val="000000"/>
          <w:sz w:val="20"/>
        </w:rPr>
        <w:t>Partner’s Matching Funds</w:t>
      </w:r>
      <w:r w:rsidRPr="00CC653D">
        <w:rPr>
          <w:rFonts w:ascii="Arial" w:hAnsi="Arial" w:cs="Arial"/>
          <w:color w:val="000000"/>
          <w:sz w:val="20"/>
        </w:rPr>
        <w:t xml:space="preserve"> (</w:t>
      </w:r>
      <w:r w:rsidRPr="00CC653D">
        <w:rPr>
          <w:rFonts w:ascii="Arial" w:hAnsi="Arial" w:cs="Arial"/>
          <w:b/>
          <w:color w:val="000000"/>
          <w:sz w:val="20"/>
        </w:rPr>
        <w:t>1:1 Match</w:t>
      </w:r>
      <w:r w:rsidRPr="00CC653D">
        <w:rPr>
          <w:rFonts w:ascii="Arial" w:hAnsi="Arial" w:cs="Arial"/>
          <w:color w:val="000000"/>
          <w:sz w:val="20"/>
        </w:rPr>
        <w:t xml:space="preserve">)   </w:t>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P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r w:rsidRPr="00CC653D">
        <w:rPr>
          <w:rFonts w:ascii="Arial" w:hAnsi="Arial" w:cs="Arial"/>
          <w:color w:val="000000"/>
          <w:sz w:val="20"/>
        </w:rPr>
        <w:t xml:space="preserve">    </w:t>
      </w:r>
      <w:r w:rsidR="00783BA1">
        <w:rPr>
          <w:rFonts w:ascii="Arial" w:hAnsi="Arial" w:cs="Arial"/>
          <w:color w:val="000000"/>
          <w:sz w:val="20"/>
        </w:rPr>
        <w:t xml:space="preserve"> </w:t>
      </w:r>
      <w:r w:rsidRPr="00CC653D">
        <w:rPr>
          <w:rFonts w:ascii="Arial" w:hAnsi="Arial" w:cs="Arial"/>
          <w:b/>
          <w:color w:val="000000"/>
          <w:sz w:val="20"/>
        </w:rPr>
        <w:t>Total Budget for Program</w:t>
      </w:r>
      <w:r w:rsidRPr="00CC653D">
        <w:rPr>
          <w:rFonts w:ascii="Arial" w:hAnsi="Arial" w:cs="Arial"/>
          <w:color w:val="000000"/>
          <w:sz w:val="20"/>
        </w:rPr>
        <w:t xml:space="preserve">                       </w:t>
      </w:r>
      <w:r w:rsidRPr="00CC653D">
        <w:rPr>
          <w:rFonts w:ascii="Arial" w:hAnsi="Arial" w:cs="Arial"/>
          <w:color w:val="000000"/>
          <w:sz w:val="20"/>
        </w:rPr>
        <w:tab/>
      </w:r>
      <w:r w:rsidRPr="00CC653D">
        <w:rPr>
          <w:rFonts w:ascii="Arial" w:hAnsi="Arial" w:cs="Arial"/>
          <w:color w:val="000000"/>
          <w:sz w:val="20"/>
        </w:rPr>
        <w:tab/>
        <w:t xml:space="preserve"> $_____________</w:t>
      </w:r>
    </w:p>
    <w:p w:rsidR="00CC653D" w:rsidRDefault="00CC653D" w:rsidP="00CC653D">
      <w:pPr>
        <w:spacing w:line="240" w:lineRule="auto"/>
        <w:ind w:left="720"/>
        <w:rPr>
          <w:rFonts w:ascii="Arial" w:hAnsi="Arial" w:cs="Arial"/>
          <w:color w:val="000000"/>
          <w:sz w:val="20"/>
        </w:rPr>
      </w:pPr>
    </w:p>
    <w:p w:rsidR="00CC653D" w:rsidRPr="00CC653D" w:rsidRDefault="00CC653D" w:rsidP="00CC653D">
      <w:pPr>
        <w:spacing w:line="240" w:lineRule="auto"/>
        <w:ind w:left="720"/>
        <w:rPr>
          <w:rFonts w:ascii="Arial" w:hAnsi="Arial" w:cs="Arial"/>
          <w:color w:val="000000"/>
          <w:sz w:val="20"/>
        </w:rPr>
      </w:pPr>
    </w:p>
    <w:p w:rsidR="00CC653D" w:rsidRPr="00CC653D" w:rsidRDefault="00C8065A" w:rsidP="00CC653D">
      <w:pPr>
        <w:spacing w:before="240" w:line="240" w:lineRule="auto"/>
        <w:ind w:firstLine="720"/>
        <w:rPr>
          <w:rFonts w:ascii="Arial" w:hAnsi="Arial" w:cs="Arial"/>
          <w:color w:val="000000"/>
          <w:sz w:val="20"/>
        </w:rPr>
      </w:pPr>
      <w:r>
        <w:rPr>
          <w:rFonts w:ascii="Arial" w:hAnsi="Arial" w:cs="Arial"/>
          <w:b/>
          <w:color w:val="000000"/>
          <w:sz w:val="20"/>
        </w:rPr>
        <w:t>A</w:t>
      </w:r>
      <w:r w:rsidR="00CC653D" w:rsidRPr="00CC653D">
        <w:rPr>
          <w:rFonts w:ascii="Arial" w:hAnsi="Arial" w:cs="Arial"/>
          <w:b/>
          <w:color w:val="000000"/>
          <w:sz w:val="20"/>
        </w:rPr>
        <w:t xml:space="preserve">NTICIPATED DATE OF PROGRAM COMPLETION:   </w:t>
      </w:r>
      <w:r w:rsidR="00CC653D" w:rsidRPr="00CC653D">
        <w:rPr>
          <w:rFonts w:ascii="Arial" w:hAnsi="Arial" w:cs="Arial"/>
          <w:color w:val="000000"/>
          <w:sz w:val="20"/>
        </w:rPr>
        <w:t>_______________________________</w:t>
      </w:r>
    </w:p>
    <w:p w:rsidR="001C128A" w:rsidRDefault="001C128A" w:rsidP="001C128A">
      <w:pPr>
        <w:spacing w:before="240" w:line="240" w:lineRule="auto"/>
        <w:rPr>
          <w:rFonts w:ascii="Arial" w:hAnsi="Arial" w:cs="Arial"/>
          <w:color w:val="000000"/>
          <w:sz w:val="20"/>
        </w:rPr>
      </w:pPr>
      <w:r>
        <w:rPr>
          <w:rFonts w:ascii="Arial" w:hAnsi="Arial" w:cs="Arial"/>
          <w:color w:val="000000"/>
          <w:sz w:val="20"/>
        </w:rPr>
        <w:t xml:space="preserve">Have you applied for other grants (private, state or federal) for the enclosed initiative? </w:t>
      </w:r>
    </w:p>
    <w:p w:rsidR="001C128A" w:rsidRDefault="001C128A" w:rsidP="001C128A">
      <w:pPr>
        <w:pStyle w:val="ListParagraph"/>
        <w:numPr>
          <w:ilvl w:val="0"/>
          <w:numId w:val="11"/>
        </w:numPr>
        <w:spacing w:before="240" w:line="240" w:lineRule="auto"/>
        <w:rPr>
          <w:rFonts w:ascii="Arial" w:hAnsi="Arial" w:cs="Arial"/>
          <w:color w:val="000000"/>
          <w:sz w:val="20"/>
        </w:rPr>
      </w:pPr>
      <w:r>
        <w:rPr>
          <w:rFonts w:ascii="Arial" w:hAnsi="Arial" w:cs="Arial"/>
          <w:color w:val="000000"/>
          <w:sz w:val="20"/>
        </w:rPr>
        <w:t>Yes</w:t>
      </w:r>
    </w:p>
    <w:p w:rsidR="001C128A" w:rsidRDefault="001C128A" w:rsidP="001C128A">
      <w:pPr>
        <w:pStyle w:val="ListParagraph"/>
        <w:numPr>
          <w:ilvl w:val="0"/>
          <w:numId w:val="11"/>
        </w:numPr>
        <w:spacing w:before="240" w:line="240" w:lineRule="auto"/>
        <w:rPr>
          <w:rFonts w:ascii="Arial" w:hAnsi="Arial" w:cs="Arial"/>
          <w:color w:val="000000"/>
          <w:sz w:val="20"/>
        </w:rPr>
      </w:pPr>
      <w:r>
        <w:rPr>
          <w:rFonts w:ascii="Arial" w:hAnsi="Arial" w:cs="Arial"/>
          <w:color w:val="000000"/>
          <w:sz w:val="20"/>
        </w:rPr>
        <w:t>No</w:t>
      </w:r>
    </w:p>
    <w:p w:rsidR="001C128A" w:rsidRDefault="001C128A" w:rsidP="001C128A">
      <w:pPr>
        <w:spacing w:before="240" w:line="240" w:lineRule="auto"/>
        <w:ind w:left="360"/>
        <w:rPr>
          <w:rFonts w:ascii="Arial" w:hAnsi="Arial" w:cs="Arial"/>
          <w:color w:val="000000"/>
          <w:sz w:val="20"/>
        </w:rPr>
      </w:pPr>
      <w:r>
        <w:rPr>
          <w:rFonts w:ascii="Arial" w:hAnsi="Arial" w:cs="Arial"/>
          <w:color w:val="000000"/>
          <w:sz w:val="20"/>
        </w:rPr>
        <w:t>If so, when</w:t>
      </w:r>
      <w:r w:rsidR="00783BA1">
        <w:rPr>
          <w:rFonts w:ascii="Arial" w:hAnsi="Arial" w:cs="Arial"/>
          <w:color w:val="000000"/>
          <w:sz w:val="20"/>
        </w:rPr>
        <w:t xml:space="preserve"> and what was the amount</w:t>
      </w:r>
      <w:r>
        <w:rPr>
          <w:rFonts w:ascii="Arial" w:hAnsi="Arial" w:cs="Arial"/>
          <w:color w:val="000000"/>
          <w:sz w:val="20"/>
        </w:rPr>
        <w:t>?_________________________</w:t>
      </w:r>
      <w:r w:rsidR="00783BA1">
        <w:rPr>
          <w:rFonts w:ascii="Arial" w:hAnsi="Arial" w:cs="Arial"/>
          <w:color w:val="000000"/>
          <w:sz w:val="20"/>
        </w:rPr>
        <w:t>_</w:t>
      </w:r>
      <w:r>
        <w:rPr>
          <w:rFonts w:ascii="Arial" w:hAnsi="Arial" w:cs="Arial"/>
          <w:color w:val="000000"/>
          <w:sz w:val="20"/>
        </w:rPr>
        <w:t>_________________</w:t>
      </w:r>
    </w:p>
    <w:p w:rsidR="001C128A" w:rsidRPr="001C128A" w:rsidRDefault="001C128A" w:rsidP="001C128A">
      <w:pPr>
        <w:spacing w:before="240" w:line="240" w:lineRule="auto"/>
        <w:ind w:left="360"/>
        <w:rPr>
          <w:rFonts w:ascii="Arial" w:hAnsi="Arial" w:cs="Arial"/>
          <w:color w:val="000000"/>
          <w:sz w:val="20"/>
        </w:rPr>
      </w:pPr>
      <w:r>
        <w:rPr>
          <w:rFonts w:ascii="Arial" w:hAnsi="Arial" w:cs="Arial"/>
          <w:color w:val="000000"/>
          <w:sz w:val="20"/>
        </w:rPr>
        <w:t>__________________________________________________________________________</w:t>
      </w:r>
    </w:p>
    <w:p w:rsidR="00783BA1" w:rsidRDefault="00783BA1" w:rsidP="00CC653D">
      <w:pPr>
        <w:spacing w:line="240" w:lineRule="auto"/>
        <w:jc w:val="right"/>
        <w:rPr>
          <w:rFonts w:ascii="Arial" w:hAnsi="Arial" w:cs="Arial"/>
          <w:color w:val="000000"/>
        </w:rPr>
      </w:pPr>
    </w:p>
    <w:p w:rsidR="00783BA1" w:rsidRDefault="00783BA1" w:rsidP="00CC653D">
      <w:pPr>
        <w:spacing w:line="240" w:lineRule="auto"/>
        <w:jc w:val="right"/>
        <w:rPr>
          <w:rFonts w:ascii="Arial" w:hAnsi="Arial" w:cs="Arial"/>
          <w:color w:val="000000"/>
        </w:rPr>
      </w:pPr>
    </w:p>
    <w:p w:rsidR="001C128A" w:rsidRPr="00CC653D" w:rsidRDefault="000870D0" w:rsidP="000870D0">
      <w:pPr>
        <w:spacing w:line="240" w:lineRule="auto"/>
        <w:jc w:val="right"/>
        <w:rPr>
          <w:rFonts w:ascii="Arial" w:hAnsi="Arial" w:cs="Arial"/>
          <w:color w:val="000000"/>
        </w:rPr>
      </w:pPr>
      <w:r>
        <w:rPr>
          <w:rFonts w:ascii="Arial" w:hAnsi="Arial" w:cs="Arial"/>
          <w:noProof/>
          <w:color w:val="000000"/>
        </w:rPr>
        <w:lastRenderedPageBreak/>
        <w:drawing>
          <wp:inline distT="0" distB="0" distL="0" distR="0" wp14:anchorId="03D2D787" wp14:editId="4AA2F97C">
            <wp:extent cx="1648918" cy="838200"/>
            <wp:effectExtent l="0" t="0" r="8890" b="0"/>
            <wp:docPr id="9" name="Picture 9"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Wine\Documents\VA Wine logos\New VA Wine 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918" cy="838200"/>
                    </a:xfrm>
                    <a:prstGeom prst="rect">
                      <a:avLst/>
                    </a:prstGeom>
                    <a:noFill/>
                    <a:ln>
                      <a:noFill/>
                    </a:ln>
                  </pic:spPr>
                </pic:pic>
              </a:graphicData>
            </a:graphic>
          </wp:inline>
        </w:drawing>
      </w: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w:t>
      </w:r>
      <w:r w:rsidR="00D02F71">
        <w:rPr>
          <w:rFonts w:ascii="Tahoma" w:hAnsi="Tahoma"/>
          <w:b/>
          <w:sz w:val="20"/>
        </w:rPr>
        <w:t xml:space="preserve"> Marketing Fund Fiscal Year 201</w:t>
      </w:r>
      <w:r w:rsidR="00FC793C">
        <w:rPr>
          <w:rFonts w:ascii="Tahoma" w:hAnsi="Tahoma"/>
          <w:b/>
          <w:sz w:val="20"/>
        </w:rPr>
        <w:t>9/2020</w:t>
      </w: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b/>
          <w:color w:val="000000"/>
          <w:sz w:val="20"/>
        </w:rPr>
        <w:t>LEAD PARTNER CONTACT INFORMATION (Please provide exact contact information for where correspondence regarding application is to be sent, including reimbursement payments.</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Lead Partner Contact (</w:t>
      </w:r>
      <w:r w:rsidRPr="00CC653D">
        <w:rPr>
          <w:rFonts w:ascii="Arial" w:hAnsi="Arial" w:cs="Arial"/>
          <w:b/>
          <w:color w:val="000000"/>
          <w:sz w:val="20"/>
        </w:rPr>
        <w:t>Communications regarding your program will be addressed to this person).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Lead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E-mail address   (</w:t>
      </w:r>
      <w:r w:rsidRPr="00CC653D">
        <w:rPr>
          <w:rFonts w:ascii="Arial" w:hAnsi="Arial" w:cs="Arial"/>
          <w:b/>
          <w:color w:val="000000"/>
          <w:sz w:val="20"/>
        </w:rPr>
        <w:t>BE SURE THE E-MAIL ADDRESS IS FOR THE PERSON RESPONSIBLE FOR ADMINISTERING YOUR PROGRAM.  Communications regarding your program will be addressed to this person).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8065A" w:rsidRDefault="00C8065A"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Lead Partners Financial Commitment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jc w:val="center"/>
        <w:rPr>
          <w:rFonts w:ascii="Arial" w:hAnsi="Arial" w:cs="Arial"/>
          <w:i/>
          <w:color w:val="000000"/>
          <w:sz w:val="20"/>
        </w:rPr>
      </w:pPr>
      <w:r w:rsidRPr="00CC653D">
        <w:rPr>
          <w:rFonts w:ascii="Arial" w:hAnsi="Arial" w:cs="Arial"/>
          <w:i/>
          <w:color w:val="000000"/>
          <w:sz w:val="20"/>
        </w:rPr>
        <w:t>Please include contact information for each additional partner on the following pages</w:t>
      </w:r>
    </w:p>
    <w:p w:rsidR="001C128A" w:rsidRPr="00CC653D" w:rsidRDefault="000870D0" w:rsidP="000870D0">
      <w:pPr>
        <w:spacing w:line="240" w:lineRule="auto"/>
        <w:jc w:val="right"/>
        <w:rPr>
          <w:rFonts w:ascii="Arial" w:hAnsi="Arial" w:cs="Arial"/>
          <w:color w:val="000000"/>
          <w:sz w:val="20"/>
        </w:rPr>
      </w:pPr>
      <w:r>
        <w:rPr>
          <w:rFonts w:ascii="Tahoma" w:hAnsi="Tahoma"/>
          <w:b/>
          <w:noProof/>
          <w:sz w:val="20"/>
        </w:rPr>
        <w:lastRenderedPageBreak/>
        <w:drawing>
          <wp:inline distT="0" distB="0" distL="0" distR="0" wp14:anchorId="53BE6FBC" wp14:editId="4BD16E57">
            <wp:extent cx="1813810" cy="922020"/>
            <wp:effectExtent l="0" t="0" r="0" b="0"/>
            <wp:docPr id="18" name="Picture 18"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p>
    <w:p w:rsidR="00C8065A" w:rsidRDefault="00C8065A" w:rsidP="00C8065A">
      <w:pPr>
        <w:jc w:val="right"/>
        <w:rPr>
          <w:rFonts w:ascii="Tahoma" w:hAnsi="Tahoma"/>
          <w:b/>
          <w:sz w:val="20"/>
        </w:rPr>
      </w:pPr>
      <w:r>
        <w:rPr>
          <w:rFonts w:ascii="Tahoma" w:hAnsi="Tahoma"/>
          <w:b/>
          <w:sz w:val="20"/>
        </w:rPr>
        <w:t xml:space="preserve">Virginia Wine Board </w:t>
      </w:r>
      <w:proofErr w:type="spellStart"/>
      <w:r>
        <w:rPr>
          <w:rFonts w:ascii="Tahoma" w:hAnsi="Tahoma"/>
          <w:b/>
          <w:sz w:val="20"/>
        </w:rPr>
        <w:t>Marketi</w:t>
      </w:r>
      <w:proofErr w:type="spellEnd"/>
      <w:r w:rsidR="000870D0" w:rsidRPr="000870D0">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ahoma" w:hAnsi="Tahoma"/>
          <w:b/>
          <w:sz w:val="20"/>
        </w:rPr>
        <w:t>ng Office</w:t>
      </w:r>
    </w:p>
    <w:p w:rsidR="00C8065A" w:rsidRDefault="00C8065A" w:rsidP="00C8065A">
      <w:pPr>
        <w:jc w:val="right"/>
        <w:rPr>
          <w:rFonts w:ascii="Tahoma" w:hAnsi="Tahoma"/>
          <w:b/>
          <w:sz w:val="20"/>
        </w:rPr>
      </w:pPr>
      <w:r>
        <w:rPr>
          <w:rFonts w:ascii="Tahoma" w:hAnsi="Tahoma"/>
          <w:b/>
          <w:sz w:val="20"/>
        </w:rPr>
        <w:t>Virginia Wine</w:t>
      </w:r>
      <w:r w:rsidR="00D02F71">
        <w:rPr>
          <w:rFonts w:ascii="Tahoma" w:hAnsi="Tahoma"/>
          <w:b/>
          <w:sz w:val="20"/>
        </w:rPr>
        <w:t xml:space="preserve"> Marketing Fund Fiscal Year 201</w:t>
      </w:r>
      <w:r w:rsidR="00FC793C">
        <w:rPr>
          <w:rFonts w:ascii="Tahoma" w:hAnsi="Tahoma"/>
          <w:b/>
          <w:sz w:val="20"/>
        </w:rPr>
        <w:t>9/2020</w:t>
      </w:r>
    </w:p>
    <w:p w:rsidR="00CC653D" w:rsidRPr="00CC653D" w:rsidRDefault="00CC653D" w:rsidP="00CC653D">
      <w:pPr>
        <w:pBdr>
          <w:bottom w:val="single" w:sz="4"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PARTNER NUMBER TWO CONTACT INFORMATION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E-mail address </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Partners Financial Commitment</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0870D0" w:rsidRDefault="00CC653D" w:rsidP="000870D0">
      <w:pPr>
        <w:spacing w:line="240" w:lineRule="auto"/>
        <w:jc w:val="center"/>
        <w:outlineLvl w:val="0"/>
        <w:rPr>
          <w:rFonts w:ascii="Arial" w:hAnsi="Arial" w:cs="Arial"/>
          <w:i/>
          <w:color w:val="000000"/>
          <w:sz w:val="20"/>
        </w:rPr>
      </w:pPr>
      <w:r w:rsidRPr="00CC653D">
        <w:rPr>
          <w:rFonts w:ascii="Arial" w:hAnsi="Arial" w:cs="Arial"/>
          <w:i/>
          <w:color w:val="000000"/>
          <w:sz w:val="20"/>
        </w:rPr>
        <w:t>Please attach additional forms for each partner in program</w:t>
      </w:r>
      <w:r w:rsidRPr="00CC653D">
        <w:rPr>
          <w:rFonts w:ascii="Arial" w:hAnsi="Arial" w:cs="Arial"/>
          <w:color w:val="000000"/>
        </w:rPr>
        <w:br w:type="page"/>
      </w:r>
    </w:p>
    <w:p w:rsidR="001C128A" w:rsidRDefault="000870D0" w:rsidP="000870D0">
      <w:pPr>
        <w:jc w:val="right"/>
        <w:rPr>
          <w:rFonts w:ascii="Tahoma" w:hAnsi="Tahoma"/>
          <w:b/>
          <w:sz w:val="20"/>
        </w:rPr>
      </w:pPr>
      <w:r>
        <w:rPr>
          <w:rFonts w:ascii="Tahoma" w:hAnsi="Tahoma"/>
          <w:b/>
          <w:noProof/>
          <w:sz w:val="20"/>
        </w:rPr>
        <w:lastRenderedPageBreak/>
        <w:drawing>
          <wp:inline distT="0" distB="0" distL="0" distR="0" wp14:anchorId="78F23657" wp14:editId="7F1B8FC1">
            <wp:extent cx="1813810" cy="922020"/>
            <wp:effectExtent l="0" t="0" r="0" b="0"/>
            <wp:docPr id="19" name="Picture 19"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p>
    <w:p w:rsidR="00C8065A" w:rsidRDefault="00C8065A" w:rsidP="00C8065A">
      <w:pPr>
        <w:jc w:val="right"/>
        <w:rPr>
          <w:rFonts w:ascii="Tahoma" w:hAnsi="Tahoma"/>
          <w:b/>
          <w:sz w:val="20"/>
        </w:rPr>
      </w:pPr>
      <w:r>
        <w:rPr>
          <w:rFonts w:ascii="Tahoma" w:hAnsi="Tahoma"/>
          <w:b/>
          <w:sz w:val="20"/>
        </w:rPr>
        <w:t>Virginia Wine Board Marketing Office</w:t>
      </w:r>
    </w:p>
    <w:p w:rsidR="00C8065A" w:rsidRDefault="00C8065A" w:rsidP="00C8065A">
      <w:pPr>
        <w:jc w:val="right"/>
        <w:rPr>
          <w:rFonts w:ascii="Tahoma" w:hAnsi="Tahoma"/>
          <w:b/>
          <w:sz w:val="20"/>
        </w:rPr>
      </w:pPr>
      <w:r>
        <w:rPr>
          <w:rFonts w:ascii="Tahoma" w:hAnsi="Tahoma"/>
          <w:b/>
          <w:sz w:val="20"/>
        </w:rPr>
        <w:t>Virginia Wine Marketing Fund Fiscal Year 201</w:t>
      </w:r>
      <w:r w:rsidR="00FC793C">
        <w:rPr>
          <w:rFonts w:ascii="Tahoma" w:hAnsi="Tahoma"/>
          <w:b/>
          <w:sz w:val="20"/>
        </w:rPr>
        <w:t>9/2020</w:t>
      </w:r>
    </w:p>
    <w:p w:rsidR="00CC653D" w:rsidRPr="00CC653D" w:rsidRDefault="00CC653D" w:rsidP="00CC653D">
      <w:pPr>
        <w:pBdr>
          <w:bottom w:val="single" w:sz="4"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p>
    <w:p w:rsidR="00CC653D" w:rsidRPr="00CC653D" w:rsidRDefault="00CC653D" w:rsidP="00CC653D">
      <w:pPr>
        <w:spacing w:line="240" w:lineRule="auto"/>
        <w:rPr>
          <w:rFonts w:ascii="Arial" w:hAnsi="Arial" w:cs="Arial"/>
          <w:b/>
          <w:color w:val="000000"/>
          <w:sz w:val="20"/>
        </w:rPr>
      </w:pPr>
      <w:r w:rsidRPr="00CC653D">
        <w:rPr>
          <w:rFonts w:ascii="Arial" w:hAnsi="Arial" w:cs="Arial"/>
          <w:b/>
          <w:color w:val="000000"/>
          <w:sz w:val="20"/>
        </w:rPr>
        <w:t>PARTNER NUMBER THREE CONTACT INFORMATION</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Program</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Name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Mailing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Physical address of Partner</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r w:rsidRPr="00CC653D">
        <w:rPr>
          <w:rFonts w:ascii="Arial" w:hAnsi="Arial" w:cs="Arial"/>
          <w:color w:val="000000"/>
          <w:sz w:val="20"/>
        </w:rPr>
        <w:t>City</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State</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Zip</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Telephone </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Fax</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 xml:space="preserve">E-mail address </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Website address</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r w:rsidRPr="00CC653D">
        <w:rPr>
          <w:rFonts w:ascii="Arial" w:hAnsi="Arial" w:cs="Arial"/>
          <w:color w:val="000000"/>
          <w:sz w:val="20"/>
        </w:rPr>
        <w:t xml:space="preserve">$   </w:t>
      </w: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Partners Financial Commitment</w:t>
      </w: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Name and title of authorized person (please print)</w:t>
      </w: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spacing w:line="240" w:lineRule="auto"/>
        <w:rPr>
          <w:rFonts w:ascii="Arial" w:hAnsi="Arial" w:cs="Arial"/>
          <w:color w:val="000000"/>
          <w:sz w:val="20"/>
        </w:rPr>
      </w:pPr>
    </w:p>
    <w:p w:rsidR="00CC653D" w:rsidRPr="00CC653D" w:rsidRDefault="00CC653D" w:rsidP="00CC653D">
      <w:pPr>
        <w:pBdr>
          <w:bottom w:val="single" w:sz="12" w:space="1" w:color="auto"/>
        </w:pBdr>
        <w:spacing w:line="240" w:lineRule="auto"/>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r w:rsidRPr="00CC653D">
        <w:rPr>
          <w:rFonts w:ascii="Arial" w:hAnsi="Arial" w:cs="Arial"/>
          <w:color w:val="000000"/>
          <w:sz w:val="20"/>
        </w:rPr>
        <w:t>Signature of authorized person</w:t>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r>
      <w:r w:rsidRPr="00CC653D">
        <w:rPr>
          <w:rFonts w:ascii="Arial" w:hAnsi="Arial" w:cs="Arial"/>
          <w:color w:val="000000"/>
          <w:sz w:val="20"/>
        </w:rPr>
        <w:tab/>
        <w:t>Date</w:t>
      </w: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outlineLvl w:val="0"/>
        <w:rPr>
          <w:rFonts w:ascii="Arial" w:hAnsi="Arial" w:cs="Arial"/>
          <w:color w:val="000000"/>
          <w:sz w:val="20"/>
        </w:rPr>
      </w:pPr>
    </w:p>
    <w:p w:rsidR="00CC653D" w:rsidRPr="00CC653D" w:rsidRDefault="00CC653D" w:rsidP="00CC653D">
      <w:pPr>
        <w:spacing w:line="240" w:lineRule="auto"/>
        <w:jc w:val="center"/>
        <w:outlineLvl w:val="0"/>
        <w:rPr>
          <w:rFonts w:ascii="Arial" w:hAnsi="Arial" w:cs="Arial"/>
          <w:i/>
          <w:color w:val="000000"/>
          <w:sz w:val="20"/>
        </w:rPr>
      </w:pPr>
      <w:r w:rsidRPr="00CC653D">
        <w:rPr>
          <w:rFonts w:ascii="Arial" w:hAnsi="Arial" w:cs="Arial"/>
          <w:i/>
          <w:color w:val="000000"/>
          <w:sz w:val="20"/>
        </w:rPr>
        <w:t>Please attach additional forms for each partner in program</w:t>
      </w:r>
    </w:p>
    <w:p w:rsidR="00FA3BFE" w:rsidRDefault="00FA3BFE">
      <w:pPr>
        <w:rPr>
          <w:b/>
          <w:u w:val="single"/>
        </w:rPr>
      </w:pPr>
    </w:p>
    <w:p w:rsidR="00D02F71" w:rsidRDefault="000870D0" w:rsidP="000870D0">
      <w:pPr>
        <w:jc w:val="right"/>
        <w:rPr>
          <w:rFonts w:ascii="Tahoma" w:hAnsi="Tahoma"/>
          <w:b/>
          <w:sz w:val="20"/>
        </w:rPr>
      </w:pPr>
      <w:r>
        <w:rPr>
          <w:rFonts w:ascii="Tahoma" w:hAnsi="Tahoma"/>
          <w:b/>
          <w:noProof/>
          <w:sz w:val="20"/>
        </w:rPr>
        <w:drawing>
          <wp:inline distT="0" distB="0" distL="0" distR="0" wp14:anchorId="26DB7511" wp14:editId="4C26E691">
            <wp:extent cx="1813810" cy="922020"/>
            <wp:effectExtent l="0" t="0" r="0" b="0"/>
            <wp:docPr id="20" name="Picture 20" descr="C:\Users\VaWine\Documents\VA Wine logos\New VA Wine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Wine\Documents\VA Wine logos\New VA Wine Logo\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810" cy="922020"/>
                    </a:xfrm>
                    <a:prstGeom prst="rect">
                      <a:avLst/>
                    </a:prstGeom>
                    <a:noFill/>
                    <a:ln>
                      <a:noFill/>
                    </a:ln>
                  </pic:spPr>
                </pic:pic>
              </a:graphicData>
            </a:graphic>
          </wp:inline>
        </w:drawing>
      </w:r>
      <w:r w:rsidR="00D02F71">
        <w:rPr>
          <w:rFonts w:ascii="Tahoma" w:hAnsi="Tahoma"/>
          <w:b/>
          <w:noProof/>
          <w:sz w:val="20"/>
        </w:rPr>
        <w:drawing>
          <wp:anchor distT="0" distB="0" distL="114300" distR="114300" simplePos="0" relativeHeight="251663360" behindDoc="0" locked="0" layoutInCell="1" allowOverlap="1" wp14:anchorId="45593245" wp14:editId="09EA56B7">
            <wp:simplePos x="0" y="0"/>
            <wp:positionH relativeFrom="margin">
              <wp:posOffset>7429500</wp:posOffset>
            </wp:positionH>
            <wp:positionV relativeFrom="margin">
              <wp:posOffset>-161925</wp:posOffset>
            </wp:positionV>
            <wp:extent cx="1767840" cy="59309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2) smaller.jpg"/>
                    <pic:cNvPicPr/>
                  </pic:nvPicPr>
                  <pic:blipFill>
                    <a:blip r:embed="rId9">
                      <a:extLst>
                        <a:ext uri="{28A0092B-C50C-407E-A947-70E740481C1C}">
                          <a14:useLocalDpi xmlns:a14="http://schemas.microsoft.com/office/drawing/2010/main" val="0"/>
                        </a:ext>
                      </a:extLst>
                    </a:blip>
                    <a:stretch>
                      <a:fillRect/>
                    </a:stretch>
                  </pic:blipFill>
                  <pic:spPr>
                    <a:xfrm>
                      <a:off x="0" y="0"/>
                      <a:ext cx="1767840" cy="593090"/>
                    </a:xfrm>
                    <a:prstGeom prst="rect">
                      <a:avLst/>
                    </a:prstGeom>
                  </pic:spPr>
                </pic:pic>
              </a:graphicData>
            </a:graphic>
            <wp14:sizeRelH relativeFrom="page">
              <wp14:pctWidth>0</wp14:pctWidth>
            </wp14:sizeRelH>
            <wp14:sizeRelV relativeFrom="page">
              <wp14:pctHeight>0</wp14:pctHeight>
            </wp14:sizeRelV>
          </wp:anchor>
        </w:drawing>
      </w:r>
    </w:p>
    <w:p w:rsidR="00D02F71" w:rsidRDefault="00D02F71" w:rsidP="00D02F71">
      <w:pPr>
        <w:jc w:val="right"/>
        <w:rPr>
          <w:rFonts w:ascii="Tahoma" w:hAnsi="Tahoma"/>
          <w:b/>
          <w:sz w:val="20"/>
        </w:rPr>
      </w:pPr>
      <w:r>
        <w:rPr>
          <w:rFonts w:ascii="Tahoma" w:hAnsi="Tahoma"/>
          <w:b/>
          <w:sz w:val="20"/>
        </w:rPr>
        <w:t>Virginia Wine Board Marketing Office</w:t>
      </w:r>
    </w:p>
    <w:p w:rsidR="00D02F71" w:rsidRDefault="00D02F71" w:rsidP="00D02F71">
      <w:pPr>
        <w:jc w:val="right"/>
        <w:rPr>
          <w:rFonts w:ascii="Tahoma" w:hAnsi="Tahoma"/>
          <w:b/>
          <w:sz w:val="20"/>
        </w:rPr>
      </w:pPr>
      <w:r>
        <w:rPr>
          <w:rFonts w:ascii="Tahoma" w:hAnsi="Tahoma"/>
          <w:b/>
          <w:sz w:val="20"/>
        </w:rPr>
        <w:t>Virginia Wine Marketing Fund Fiscal Year 201</w:t>
      </w:r>
      <w:r w:rsidR="00FC793C">
        <w:rPr>
          <w:rFonts w:ascii="Tahoma" w:hAnsi="Tahoma"/>
          <w:b/>
          <w:sz w:val="20"/>
        </w:rPr>
        <w:t>9/2020</w:t>
      </w:r>
    </w:p>
    <w:p w:rsidR="00D02F71" w:rsidRPr="009219C0" w:rsidRDefault="00D02F71" w:rsidP="00D02F71">
      <w:pPr>
        <w:jc w:val="right"/>
        <w:rPr>
          <w:rFonts w:ascii="Tahoma" w:hAnsi="Tahoma"/>
          <w:b/>
          <w:color w:val="FF0000"/>
          <w:sz w:val="20"/>
        </w:rPr>
      </w:pPr>
      <w:r w:rsidRPr="009219C0">
        <w:rPr>
          <w:rFonts w:ascii="Tahoma" w:hAnsi="Tahoma"/>
          <w:b/>
          <w:color w:val="FF0000"/>
          <w:sz w:val="20"/>
        </w:rPr>
        <w:t>Final Recap Report</w:t>
      </w:r>
    </w:p>
    <w:p w:rsidR="00D02F71" w:rsidRDefault="00D02F71" w:rsidP="00D02F71">
      <w:pPr>
        <w:rPr>
          <w:rFonts w:ascii="Tahoma" w:hAnsi="Tahoma"/>
          <w:b/>
          <w:sz w:val="20"/>
          <w:u w:val="single"/>
        </w:rPr>
      </w:pPr>
      <w:r>
        <w:rPr>
          <w:rFonts w:ascii="Tahoma" w:hAnsi="Tahoma"/>
          <w:b/>
          <w:noProof/>
          <w:sz w:val="20"/>
          <w:u w:val="single"/>
        </w:rPr>
        <mc:AlternateContent>
          <mc:Choice Requires="wps">
            <w:drawing>
              <wp:anchor distT="0" distB="0" distL="114300" distR="114300" simplePos="0" relativeHeight="251664384" behindDoc="0" locked="0" layoutInCell="1" allowOverlap="1" wp14:anchorId="6370829F" wp14:editId="6E5003C5">
                <wp:simplePos x="0" y="0"/>
                <wp:positionH relativeFrom="column">
                  <wp:posOffset>19050</wp:posOffset>
                </wp:positionH>
                <wp:positionV relativeFrom="paragraph">
                  <wp:posOffset>34925</wp:posOffset>
                </wp:positionV>
                <wp:extent cx="6029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75pt" to="476.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" strokecolor="windowText"/>
            </w:pict>
          </mc:Fallback>
        </mc:AlternateContent>
      </w:r>
    </w:p>
    <w:p w:rsidR="00D02F71" w:rsidRPr="009219C0" w:rsidRDefault="00D02F71" w:rsidP="00D02F71">
      <w:pPr>
        <w:rPr>
          <w:rFonts w:ascii="Tahoma" w:hAnsi="Tahoma"/>
          <w:b/>
          <w:sz w:val="20"/>
        </w:rPr>
      </w:pPr>
      <w:r w:rsidRPr="009219C0">
        <w:rPr>
          <w:rFonts w:ascii="Tahoma" w:hAnsi="Tahoma"/>
          <w:b/>
          <w:sz w:val="20"/>
        </w:rPr>
        <w:t>Payment Process</w:t>
      </w:r>
    </w:p>
    <w:p w:rsidR="00D02F71" w:rsidRDefault="00D02F71" w:rsidP="00D02F71">
      <w:pPr>
        <w:rPr>
          <w:rFonts w:ascii="Tahoma" w:hAnsi="Tahoma"/>
          <w:sz w:val="20"/>
        </w:rPr>
      </w:pPr>
      <w:bookmarkStart w:id="0" w:name="_GoBack"/>
      <w:bookmarkEnd w:id="0"/>
      <w:r w:rsidRPr="0018733A">
        <w:rPr>
          <w:rFonts w:ascii="Tahoma" w:hAnsi="Tahoma"/>
          <w:sz w:val="20"/>
        </w:rPr>
        <w:t xml:space="preserve">The second half payment only will be distributed after the final recap report and invoices/receipts are submitted to the Virginia Wine Board no later than </w:t>
      </w:r>
      <w:r w:rsidR="00BE34D2" w:rsidRPr="0018733A">
        <w:rPr>
          <w:rFonts w:ascii="Tahoma" w:hAnsi="Tahoma"/>
          <w:sz w:val="20"/>
        </w:rPr>
        <w:t>April 30,</w:t>
      </w:r>
      <w:r w:rsidR="00533348" w:rsidRPr="0018733A">
        <w:rPr>
          <w:rFonts w:ascii="Tahoma" w:hAnsi="Tahoma"/>
          <w:sz w:val="20"/>
        </w:rPr>
        <w:t xml:space="preserve"> 20</w:t>
      </w:r>
      <w:r w:rsidR="00FC793C">
        <w:rPr>
          <w:rFonts w:ascii="Tahoma" w:hAnsi="Tahoma"/>
          <w:sz w:val="20"/>
        </w:rPr>
        <w:t>19</w:t>
      </w:r>
      <w:r w:rsidRPr="0018733A">
        <w:rPr>
          <w:rFonts w:ascii="Tahoma" w:hAnsi="Tahoma"/>
          <w:sz w:val="20"/>
        </w:rPr>
        <w:t>. Failure to submit invoices/receipts and/or the Recap Report by the deadlines will result in the awardee relinquishing</w:t>
      </w:r>
      <w:r>
        <w:rPr>
          <w:rFonts w:ascii="Tahoma" w:hAnsi="Tahoma"/>
          <w:sz w:val="20"/>
        </w:rPr>
        <w:t xml:space="preserve"> the approved funds.</w:t>
      </w:r>
    </w:p>
    <w:p w:rsidR="00D02F71" w:rsidRPr="00CC653D" w:rsidRDefault="00D02F71" w:rsidP="00D02F71">
      <w:pPr>
        <w:rPr>
          <w:rFonts w:ascii="Arial" w:hAnsi="Arial" w:cs="Arial"/>
          <w:b/>
          <w:color w:val="000000"/>
          <w:sz w:val="20"/>
          <w:u w:val="single"/>
        </w:rPr>
      </w:pPr>
      <w:r>
        <w:rPr>
          <w:rFonts w:ascii="Tahoma" w:hAnsi="Tahoma"/>
          <w:sz w:val="20"/>
        </w:rPr>
        <w:t xml:space="preserve">The final recap report should include the following elements: Research and Performance Measures, Summary of Marketing Plan and Budget Timeline. </w:t>
      </w:r>
    </w:p>
    <w:p w:rsidR="00D02F71" w:rsidRPr="00CC653D" w:rsidRDefault="00D02F71" w:rsidP="00D02F71">
      <w:pPr>
        <w:spacing w:line="240" w:lineRule="auto"/>
        <w:rPr>
          <w:rFonts w:ascii="Arial" w:hAnsi="Arial" w:cs="Arial"/>
          <w:b/>
          <w:color w:val="000000"/>
          <w:sz w:val="20"/>
        </w:rPr>
      </w:pPr>
    </w:p>
    <w:p w:rsidR="00D02F71" w:rsidRPr="00CC653D" w:rsidRDefault="00D02F71" w:rsidP="00D02F71">
      <w:pPr>
        <w:spacing w:line="240" w:lineRule="auto"/>
        <w:rPr>
          <w:rFonts w:ascii="Arial" w:hAnsi="Arial" w:cs="Arial"/>
          <w:b/>
          <w:color w:val="000000"/>
          <w:sz w:val="20"/>
        </w:rPr>
      </w:pPr>
      <w:r w:rsidRPr="00CC653D">
        <w:rPr>
          <w:rFonts w:ascii="Arial" w:hAnsi="Arial" w:cs="Arial"/>
          <w:b/>
          <w:color w:val="000000"/>
          <w:sz w:val="20"/>
        </w:rPr>
        <w:t>Research and Performance Measure (RPM)</w:t>
      </w:r>
    </w:p>
    <w:p w:rsidR="00D02F71" w:rsidRDefault="00D02F71" w:rsidP="00D02F71">
      <w:pPr>
        <w:spacing w:line="240" w:lineRule="auto"/>
        <w:rPr>
          <w:rFonts w:ascii="Arial" w:hAnsi="Arial" w:cs="Arial"/>
          <w:color w:val="000000"/>
          <w:sz w:val="20"/>
        </w:rPr>
      </w:pPr>
      <w:r>
        <w:rPr>
          <w:rFonts w:ascii="Arial" w:hAnsi="Arial" w:cs="Arial"/>
          <w:color w:val="000000"/>
          <w:sz w:val="20"/>
        </w:rPr>
        <w:t xml:space="preserve">Please include below your initial baseline data that was included with your initial grant application.  In this report, you will also need to include actual increases in performance measurements in order to receive final payment.  </w:t>
      </w:r>
      <w:r w:rsidRPr="00CC653D">
        <w:rPr>
          <w:rFonts w:ascii="Arial" w:hAnsi="Arial" w:cs="Arial"/>
          <w:color w:val="000000"/>
          <w:sz w:val="20"/>
        </w:rPr>
        <w:t xml:space="preserve">Your RPM Plan is based upon the duration of your program.  You may reproduce this form, but you </w:t>
      </w:r>
      <w:r w:rsidRPr="00CC653D">
        <w:rPr>
          <w:rFonts w:ascii="Arial" w:hAnsi="Arial" w:cs="Arial"/>
          <w:b/>
          <w:color w:val="000000"/>
          <w:sz w:val="20"/>
          <w:u w:val="single"/>
        </w:rPr>
        <w:t>must</w:t>
      </w:r>
      <w:r w:rsidRPr="00CC653D">
        <w:rPr>
          <w:rFonts w:ascii="Arial" w:hAnsi="Arial" w:cs="Arial"/>
          <w:b/>
          <w:color w:val="000000"/>
          <w:sz w:val="20"/>
        </w:rPr>
        <w:t xml:space="preserve"> </w:t>
      </w:r>
      <w:r w:rsidRPr="00CC653D">
        <w:rPr>
          <w:rFonts w:ascii="Arial" w:hAnsi="Arial" w:cs="Arial"/>
          <w:color w:val="000000"/>
          <w:sz w:val="20"/>
        </w:rPr>
        <w:t>follow the format shown.</w:t>
      </w:r>
    </w:p>
    <w:p w:rsidR="00D02F71" w:rsidRPr="00CC653D" w:rsidRDefault="00D02F71" w:rsidP="00D02F71">
      <w:pPr>
        <w:spacing w:line="240" w:lineRule="auto"/>
        <w:jc w:val="both"/>
        <w:rPr>
          <w:rFonts w:ascii="Arial" w:hAnsi="Arial" w:cs="Arial"/>
          <w:color w:val="000000"/>
          <w:sz w:val="20"/>
        </w:rPr>
      </w:pPr>
    </w:p>
    <w:p w:rsidR="00D02F71" w:rsidRDefault="00D02F71" w:rsidP="00D02F71">
      <w:pPr>
        <w:spacing w:line="240" w:lineRule="auto"/>
        <w:rPr>
          <w:rFonts w:ascii="Arial" w:hAnsi="Arial" w:cs="Arial"/>
          <w:color w:val="000000"/>
          <w:sz w:val="20"/>
        </w:rPr>
      </w:pPr>
      <w:r w:rsidRPr="00CC653D">
        <w:rPr>
          <w:rFonts w:ascii="Arial" w:hAnsi="Arial" w:cs="Arial"/>
          <w:color w:val="000000"/>
          <w:sz w:val="20"/>
        </w:rPr>
        <w:t xml:space="preserve">Program Name ___________________________________________________   </w:t>
      </w:r>
    </w:p>
    <w:p w:rsidR="00D02F71" w:rsidRDefault="00D02F71" w:rsidP="00D02F71">
      <w:pPr>
        <w:spacing w:line="240" w:lineRule="auto"/>
        <w:rPr>
          <w:rFonts w:ascii="Arial" w:hAnsi="Arial" w:cs="Arial"/>
          <w:color w:val="000000"/>
          <w:sz w:val="20"/>
        </w:rPr>
      </w:pPr>
    </w:p>
    <w:p w:rsidR="00D02F71" w:rsidRPr="00CC653D" w:rsidRDefault="00D02F71" w:rsidP="00D02F71">
      <w:pPr>
        <w:spacing w:line="240" w:lineRule="auto"/>
        <w:rPr>
          <w:rFonts w:ascii="Arial" w:hAnsi="Arial" w:cs="Arial"/>
          <w:color w:val="000000"/>
          <w:sz w:val="20"/>
        </w:rPr>
      </w:pPr>
      <w:r w:rsidRPr="00CC653D">
        <w:rPr>
          <w:rFonts w:ascii="Arial" w:hAnsi="Arial" w:cs="Arial"/>
          <w:color w:val="000000"/>
          <w:sz w:val="20"/>
        </w:rPr>
        <w:t>Lead Applicant __________________________________________________</w:t>
      </w:r>
      <w:r>
        <w:rPr>
          <w:rFonts w:ascii="Arial" w:hAnsi="Arial" w:cs="Arial"/>
          <w:color w:val="000000"/>
          <w:sz w:val="20"/>
        </w:rPr>
        <w:t>_</w:t>
      </w:r>
    </w:p>
    <w:p w:rsidR="00D02F71" w:rsidRDefault="00D02F71" w:rsidP="00D02F71">
      <w:pPr>
        <w:spacing w:line="240" w:lineRule="auto"/>
        <w:jc w:val="right"/>
        <w:rPr>
          <w:rFonts w:ascii="Arial" w:hAnsi="Arial" w:cs="Arial"/>
          <w:b/>
          <w:color w:val="FF0000"/>
          <w:sz w:val="20"/>
        </w:rPr>
      </w:pPr>
    </w:p>
    <w:p w:rsidR="00D02F71" w:rsidRDefault="00D02F71" w:rsidP="00D02F71">
      <w:pPr>
        <w:spacing w:line="240" w:lineRule="auto"/>
        <w:rPr>
          <w:rFonts w:ascii="Arial" w:hAnsi="Arial" w:cs="Arial"/>
          <w:b/>
          <w:color w:val="FF0000"/>
          <w:sz w:val="20"/>
        </w:rPr>
      </w:pPr>
    </w:p>
    <w:tbl>
      <w:tblPr>
        <w:tblW w:w="9280" w:type="dxa"/>
        <w:tblInd w:w="93" w:type="dxa"/>
        <w:tblLook w:val="04A0" w:firstRow="1" w:lastRow="0" w:firstColumn="1" w:lastColumn="0" w:noHBand="0" w:noVBand="1"/>
      </w:tblPr>
      <w:tblGrid>
        <w:gridCol w:w="4640"/>
        <w:gridCol w:w="1720"/>
        <w:gridCol w:w="1500"/>
        <w:gridCol w:w="1420"/>
      </w:tblGrid>
      <w:tr w:rsidR="00D02F71" w:rsidRPr="005E7479" w:rsidTr="001F6B48">
        <w:trPr>
          <w:trHeight w:val="1275"/>
        </w:trPr>
        <w:tc>
          <w:tcPr>
            <w:tcW w:w="4640" w:type="dxa"/>
            <w:tcBorders>
              <w:top w:val="single" w:sz="8" w:space="0" w:color="auto"/>
              <w:left w:val="single" w:sz="8" w:space="0" w:color="auto"/>
              <w:bottom w:val="nil"/>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Performance Measures</w:t>
            </w:r>
          </w:p>
        </w:tc>
        <w:tc>
          <w:tcPr>
            <w:tcW w:w="172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Current Baseline</w:t>
            </w:r>
          </w:p>
        </w:tc>
        <w:tc>
          <w:tcPr>
            <w:tcW w:w="150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Goal or % Increase</w:t>
            </w:r>
          </w:p>
        </w:tc>
        <w:tc>
          <w:tcPr>
            <w:tcW w:w="1420" w:type="dxa"/>
            <w:tcBorders>
              <w:top w:val="nil"/>
              <w:left w:val="nil"/>
              <w:bottom w:val="single" w:sz="8" w:space="0" w:color="auto"/>
              <w:right w:val="single" w:sz="8" w:space="0" w:color="auto"/>
            </w:tcBorders>
            <w:shd w:val="clear" w:color="000000" w:fill="000000"/>
            <w:vAlign w:val="center"/>
            <w:hideMark/>
          </w:tcPr>
          <w:p w:rsidR="00D02F71" w:rsidRPr="005E7479" w:rsidRDefault="00D02F71" w:rsidP="001F6B48">
            <w:pPr>
              <w:spacing w:line="240" w:lineRule="auto"/>
              <w:jc w:val="center"/>
              <w:rPr>
                <w:rFonts w:ascii="Arial" w:hAnsi="Arial" w:cs="Arial"/>
                <w:b/>
                <w:bCs/>
                <w:color w:val="FFFFFF"/>
                <w:sz w:val="20"/>
              </w:rPr>
            </w:pPr>
            <w:r w:rsidRPr="005E7479">
              <w:rPr>
                <w:rFonts w:ascii="Arial" w:hAnsi="Arial" w:cs="Arial"/>
                <w:b/>
                <w:bCs/>
                <w:color w:val="FFFFFF"/>
                <w:sz w:val="20"/>
              </w:rPr>
              <w:t>Actual Increase (include only in final recap report)</w:t>
            </w:r>
          </w:p>
        </w:tc>
      </w:tr>
      <w:tr w:rsidR="00D02F71" w:rsidRPr="005E7479" w:rsidTr="001F6B48">
        <w:trPr>
          <w:trHeight w:val="405"/>
        </w:trPr>
        <w:tc>
          <w:tcPr>
            <w:tcW w:w="92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2F71" w:rsidRPr="005E7479" w:rsidRDefault="00D02F71" w:rsidP="001F6B48">
            <w:pPr>
              <w:spacing w:line="240" w:lineRule="auto"/>
              <w:jc w:val="center"/>
              <w:rPr>
                <w:rFonts w:ascii="Arial" w:hAnsi="Arial" w:cs="Arial"/>
                <w:b/>
                <w:bCs/>
                <w:i/>
                <w:iCs/>
                <w:color w:val="FF0000"/>
                <w:sz w:val="20"/>
              </w:rPr>
            </w:pPr>
            <w:r w:rsidRPr="005E7479">
              <w:rPr>
                <w:rFonts w:ascii="Arial" w:hAnsi="Arial" w:cs="Arial"/>
                <w:b/>
                <w:bCs/>
                <w:i/>
                <w:iCs/>
                <w:color w:val="FF0000"/>
                <w:sz w:val="20"/>
              </w:rPr>
              <w:t>(examples)</w:t>
            </w:r>
          </w:p>
        </w:tc>
      </w:tr>
      <w:tr w:rsidR="00D02F71" w:rsidRPr="005E7479" w:rsidTr="001F6B48">
        <w:trPr>
          <w:trHeight w:val="450"/>
        </w:trPr>
        <w:tc>
          <w:tcPr>
            <w:tcW w:w="4640" w:type="dxa"/>
            <w:tcBorders>
              <w:top w:val="nil"/>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Sales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b/>
                <w:bCs/>
                <w:color w:val="000000"/>
                <w:sz w:val="20"/>
              </w:rPr>
            </w:pPr>
            <w:r w:rsidRPr="005E7479">
              <w:rPr>
                <w:rFonts w:ascii="Arial" w:hAnsi="Arial" w:cs="Arial"/>
                <w:b/>
                <w:bCs/>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Visitors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Visitor Spending</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Jobs Created or Sustained by your Project</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Leads</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nil"/>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Total Number of Unique Visitors to Website</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r w:rsidR="00D02F71" w:rsidRPr="005E7479" w:rsidTr="001F6B48">
        <w:trPr>
          <w:trHeight w:val="450"/>
        </w:trPr>
        <w:tc>
          <w:tcPr>
            <w:tcW w:w="4640" w:type="dxa"/>
            <w:tcBorders>
              <w:top w:val="nil"/>
              <w:left w:val="single" w:sz="8" w:space="0" w:color="auto"/>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i/>
                <w:color w:val="FF0000"/>
                <w:sz w:val="20"/>
              </w:rPr>
            </w:pPr>
            <w:r w:rsidRPr="005E7479">
              <w:rPr>
                <w:rFonts w:ascii="Arial" w:hAnsi="Arial" w:cs="Arial"/>
                <w:i/>
                <w:color w:val="FF0000"/>
                <w:sz w:val="20"/>
              </w:rPr>
              <w:t>Other____________________</w:t>
            </w:r>
          </w:p>
        </w:tc>
        <w:tc>
          <w:tcPr>
            <w:tcW w:w="17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50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420" w:type="dxa"/>
            <w:tcBorders>
              <w:top w:val="nil"/>
              <w:left w:val="nil"/>
              <w:bottom w:val="single" w:sz="8" w:space="0" w:color="auto"/>
              <w:right w:val="single" w:sz="8"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r>
    </w:tbl>
    <w:p w:rsidR="00D02F71" w:rsidRDefault="00D02F71" w:rsidP="00D02F71">
      <w:pPr>
        <w:rPr>
          <w:rFonts w:ascii="Tahoma" w:hAnsi="Tahoma"/>
          <w:b/>
          <w:sz w:val="22"/>
        </w:rPr>
      </w:pPr>
    </w:p>
    <w:p w:rsidR="00D02F71" w:rsidRPr="00382F3F" w:rsidRDefault="00D02F71" w:rsidP="00D02F71">
      <w:pPr>
        <w:rPr>
          <w:rFonts w:ascii="Tahoma" w:hAnsi="Tahoma"/>
          <w:b/>
          <w:sz w:val="22"/>
        </w:rPr>
      </w:pPr>
      <w:r w:rsidRPr="00382F3F">
        <w:rPr>
          <w:rFonts w:ascii="Tahoma" w:hAnsi="Tahoma"/>
          <w:b/>
          <w:sz w:val="22"/>
        </w:rPr>
        <w:t>Summary of Marketing Plan and Budget Timeline</w:t>
      </w:r>
    </w:p>
    <w:p w:rsidR="00D02F71" w:rsidRPr="00382F3F" w:rsidRDefault="00D02F71" w:rsidP="00D02F71">
      <w:pPr>
        <w:rPr>
          <w:rFonts w:ascii="Arial" w:hAnsi="Arial" w:cs="Arial"/>
          <w:b/>
          <w:color w:val="000000"/>
          <w:sz w:val="20"/>
        </w:rPr>
      </w:pPr>
      <w:r w:rsidRPr="00382F3F">
        <w:rPr>
          <w:rFonts w:ascii="Arial" w:hAnsi="Arial" w:cs="Arial"/>
          <w:b/>
          <w:color w:val="000000"/>
          <w:sz w:val="20"/>
        </w:rPr>
        <w:t>PROGRAM NAME</w:t>
      </w:r>
      <w:r w:rsidRPr="00382F3F">
        <w:rPr>
          <w:rFonts w:ascii="Arial" w:hAnsi="Arial" w:cs="Arial"/>
          <w:color w:val="000000"/>
          <w:sz w:val="20"/>
          <w:u w:val="single"/>
        </w:rPr>
        <w:t>:__________________________________</w:t>
      </w:r>
    </w:p>
    <w:p w:rsidR="00D02F71" w:rsidRDefault="00D02F71" w:rsidP="00D02F71">
      <w:pPr>
        <w:spacing w:line="240" w:lineRule="auto"/>
        <w:jc w:val="right"/>
        <w:rPr>
          <w:rFonts w:ascii="Arial" w:hAnsi="Arial" w:cs="Arial"/>
          <w:b/>
          <w:color w:val="000000"/>
          <w:sz w:val="20"/>
        </w:rPr>
      </w:pPr>
    </w:p>
    <w:p w:rsidR="00D02F71" w:rsidRDefault="00D02F71" w:rsidP="00D02F71">
      <w:pPr>
        <w:spacing w:line="240" w:lineRule="auto"/>
        <w:jc w:val="right"/>
        <w:rPr>
          <w:rFonts w:ascii="Arial" w:hAnsi="Arial" w:cs="Arial"/>
          <w:b/>
          <w:color w:val="000000"/>
          <w:sz w:val="20"/>
        </w:rPr>
      </w:pPr>
    </w:p>
    <w:tbl>
      <w:tblPr>
        <w:tblW w:w="10400" w:type="dxa"/>
        <w:jc w:val="center"/>
        <w:tblInd w:w="93" w:type="dxa"/>
        <w:tblLook w:val="04A0" w:firstRow="1" w:lastRow="0" w:firstColumn="1" w:lastColumn="0" w:noHBand="0" w:noVBand="1"/>
      </w:tblPr>
      <w:tblGrid>
        <w:gridCol w:w="1840"/>
        <w:gridCol w:w="3520"/>
        <w:gridCol w:w="1780"/>
        <w:gridCol w:w="960"/>
        <w:gridCol w:w="1340"/>
        <w:gridCol w:w="1028"/>
      </w:tblGrid>
      <w:tr w:rsidR="00D02F71" w:rsidRPr="005E7479" w:rsidTr="001F6B48">
        <w:trPr>
          <w:trHeight w:val="54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Virginia Wine Marketing Fund Plan, Budget, and Timeline</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7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Marketing Calendar and Budget</w:t>
            </w:r>
          </w:p>
        </w:tc>
      </w:tr>
      <w:tr w:rsidR="00D02F71" w:rsidRPr="005E7479" w:rsidTr="001F6B48">
        <w:trPr>
          <w:trHeight w:val="97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Media Outlet</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Ad Type, Size and Frequency</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Placement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VA Wine Board</w:t>
            </w:r>
            <w:r>
              <w:rPr>
                <w:rFonts w:ascii="Arial" w:hAnsi="Arial" w:cs="Arial"/>
                <w:b/>
                <w:bCs/>
                <w:color w:val="000000"/>
                <w:sz w:val="20"/>
              </w:rPr>
              <w:t xml:space="preserve"> </w:t>
            </w:r>
            <w:r w:rsidRPr="005E7479">
              <w:rPr>
                <w:rFonts w:ascii="Arial" w:hAnsi="Arial" w:cs="Arial"/>
                <w:b/>
                <w:bCs/>
                <w:color w:val="000000"/>
                <w:sz w:val="20"/>
              </w:rPr>
              <w:t>Funds Amount</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D02F71" w:rsidRPr="005E7479" w:rsidTr="001F6B48">
        <w:trPr>
          <w:trHeight w:val="345"/>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D02F71" w:rsidRPr="005E7479" w:rsidTr="001F6B48">
        <w:trPr>
          <w:trHeight w:val="1965"/>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0"/>
              </w:rPr>
            </w:pPr>
            <w:r w:rsidRPr="005E7479">
              <w:rPr>
                <w:rFonts w:ascii="Arial" w:hAnsi="Arial" w:cs="Arial"/>
                <w:i/>
                <w:iCs/>
                <w:color w:val="FF0000"/>
                <w:sz w:val="20"/>
              </w:rPr>
              <w:t xml:space="preserve">WFDD Radio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i/>
                <w:iCs/>
                <w:color w:val="FF0000"/>
                <w:sz w:val="20"/>
              </w:rPr>
            </w:pPr>
            <w:r w:rsidRPr="005E7479">
              <w:rPr>
                <w:rFonts w:ascii="Arial" w:hAnsi="Arial" w:cs="Arial"/>
                <w:i/>
                <w:iCs/>
                <w:color w:val="FF0000"/>
                <w:sz w:val="20"/>
              </w:rPr>
              <w:t xml:space="preserve">6 weeks of announcements during drive time - 26 total announcements. June 7-11 and September 6-11 announcements to promote </w:t>
            </w:r>
            <w:r>
              <w:rPr>
                <w:rFonts w:ascii="Arial" w:hAnsi="Arial" w:cs="Arial"/>
                <w:i/>
                <w:iCs/>
                <w:color w:val="FF0000"/>
                <w:sz w:val="20"/>
              </w:rPr>
              <w:t>f</w:t>
            </w:r>
            <w:r w:rsidRPr="005E7479">
              <w:rPr>
                <w:rFonts w:ascii="Arial" w:hAnsi="Arial" w:cs="Arial"/>
                <w:i/>
                <w:iCs/>
                <w:color w:val="FF0000"/>
                <w:sz w:val="20"/>
              </w:rPr>
              <w:t xml:space="preserve">ood and wine </w:t>
            </w:r>
            <w:r>
              <w:rPr>
                <w:rFonts w:ascii="Arial" w:hAnsi="Arial" w:cs="Arial"/>
                <w:i/>
                <w:iCs/>
                <w:color w:val="FF0000"/>
                <w:sz w:val="20"/>
              </w:rPr>
              <w:t>p</w:t>
            </w:r>
            <w:r w:rsidRPr="005E7479">
              <w:rPr>
                <w:rFonts w:ascii="Arial" w:hAnsi="Arial" w:cs="Arial"/>
                <w:i/>
                <w:iCs/>
                <w:color w:val="FF0000"/>
                <w:sz w:val="20"/>
              </w:rPr>
              <w:t xml:space="preserve">airing </w:t>
            </w:r>
            <w:r>
              <w:rPr>
                <w:rFonts w:ascii="Arial" w:hAnsi="Arial" w:cs="Arial"/>
                <w:i/>
                <w:iCs/>
                <w:color w:val="FF0000"/>
                <w:sz w:val="20"/>
              </w:rPr>
              <w:t>e</w:t>
            </w:r>
            <w:r w:rsidRPr="005E7479">
              <w:rPr>
                <w:rFonts w:ascii="Arial" w:hAnsi="Arial" w:cs="Arial"/>
                <w:i/>
                <w:iCs/>
                <w:color w:val="FF0000"/>
                <w:sz w:val="20"/>
              </w:rPr>
              <w:t xml:space="preserve">vents. September 27 – October 1 announcements to promote October leaf season.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533348" w:rsidP="00FC793C">
            <w:pPr>
              <w:spacing w:line="240" w:lineRule="auto"/>
              <w:jc w:val="center"/>
              <w:rPr>
                <w:rFonts w:ascii="Arial" w:hAnsi="Arial" w:cs="Arial"/>
                <w:i/>
                <w:iCs/>
                <w:color w:val="FF0000"/>
                <w:sz w:val="20"/>
              </w:rPr>
            </w:pPr>
            <w:r>
              <w:rPr>
                <w:rFonts w:ascii="Arial" w:hAnsi="Arial" w:cs="Arial"/>
                <w:i/>
                <w:iCs/>
                <w:color w:val="FF0000"/>
                <w:sz w:val="20"/>
              </w:rPr>
              <w:t>6/7/201</w:t>
            </w:r>
            <w:r w:rsidR="00FC793C">
              <w:rPr>
                <w:rFonts w:ascii="Arial" w:hAnsi="Arial" w:cs="Arial"/>
                <w:i/>
                <w:iCs/>
                <w:color w:val="FF0000"/>
                <w:sz w:val="20"/>
              </w:rPr>
              <w:t>9</w:t>
            </w:r>
            <w:r w:rsidR="00D02F71" w:rsidRPr="005E7479">
              <w:rPr>
                <w:rFonts w:ascii="Arial" w:hAnsi="Arial" w:cs="Arial"/>
                <w:i/>
                <w:iCs/>
                <w:color w:val="FF0000"/>
                <w:sz w:val="20"/>
              </w:rPr>
              <w:t xml:space="preserve"> -6/11/201</w:t>
            </w:r>
            <w:r w:rsidR="00FC793C">
              <w:rPr>
                <w:rFonts w:ascii="Arial" w:hAnsi="Arial" w:cs="Arial"/>
                <w:i/>
                <w:iCs/>
                <w:color w:val="FF0000"/>
                <w:sz w:val="20"/>
              </w:rPr>
              <w:t>9</w:t>
            </w:r>
            <w:r>
              <w:rPr>
                <w:rFonts w:ascii="Arial" w:hAnsi="Arial" w:cs="Arial"/>
                <w:i/>
                <w:iCs/>
                <w:color w:val="FF0000"/>
                <w:sz w:val="20"/>
              </w:rPr>
              <w:t>, 9/06/201</w:t>
            </w:r>
            <w:r w:rsidR="00FC793C">
              <w:rPr>
                <w:rFonts w:ascii="Arial" w:hAnsi="Arial" w:cs="Arial"/>
                <w:i/>
                <w:iCs/>
                <w:color w:val="FF0000"/>
                <w:sz w:val="20"/>
              </w:rPr>
              <w:t>9</w:t>
            </w:r>
            <w:r w:rsidR="00D02F71">
              <w:rPr>
                <w:rFonts w:ascii="Arial" w:hAnsi="Arial" w:cs="Arial"/>
                <w:i/>
                <w:iCs/>
                <w:color w:val="FF0000"/>
                <w:sz w:val="20"/>
              </w:rPr>
              <w:t>-</w:t>
            </w:r>
            <w:r>
              <w:rPr>
                <w:rFonts w:ascii="Arial" w:hAnsi="Arial" w:cs="Arial"/>
                <w:i/>
                <w:iCs/>
                <w:color w:val="FF0000"/>
                <w:sz w:val="20"/>
              </w:rPr>
              <w:t>9/11/201</w:t>
            </w:r>
            <w:r w:rsidR="00FC793C">
              <w:rPr>
                <w:rFonts w:ascii="Arial" w:hAnsi="Arial" w:cs="Arial"/>
                <w:i/>
                <w:iCs/>
                <w:color w:val="FF0000"/>
                <w:sz w:val="20"/>
              </w:rPr>
              <w:t>9</w:t>
            </w:r>
            <w:r>
              <w:rPr>
                <w:rFonts w:ascii="Arial" w:hAnsi="Arial" w:cs="Arial"/>
                <w:i/>
                <w:iCs/>
                <w:color w:val="FF0000"/>
                <w:sz w:val="20"/>
              </w:rPr>
              <w:t>, 9/27/201</w:t>
            </w:r>
            <w:r w:rsidR="00FC793C">
              <w:rPr>
                <w:rFonts w:ascii="Arial" w:hAnsi="Arial" w:cs="Arial"/>
                <w:i/>
                <w:iCs/>
                <w:color w:val="FF0000"/>
                <w:sz w:val="20"/>
              </w:rPr>
              <w:t>9</w:t>
            </w:r>
            <w:r w:rsidR="00D02F71">
              <w:rPr>
                <w:rFonts w:ascii="Arial" w:hAnsi="Arial" w:cs="Arial"/>
                <w:i/>
                <w:iCs/>
                <w:color w:val="FF0000"/>
                <w:sz w:val="20"/>
              </w:rPr>
              <w:t>-10/1/201</w:t>
            </w:r>
            <w:r w:rsidR="00FC793C">
              <w:rPr>
                <w:rFonts w:ascii="Arial" w:hAnsi="Arial" w:cs="Arial"/>
                <w:i/>
                <w:iCs/>
                <w:color w:val="FF0000"/>
                <w:sz w:val="20"/>
              </w:rPr>
              <w:t>9</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$1,000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 xml:space="preserve">$500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352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3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Other Program Related Budget Items</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000000" w:fill="000000"/>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000000"/>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153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Specific Item (brochure, design services, display production, tradeshow registration, etc.)</w:t>
            </w:r>
          </w:p>
        </w:tc>
        <w:tc>
          <w:tcPr>
            <w:tcW w:w="178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Anticipated Completion Date</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Total Cost</w:t>
            </w:r>
          </w:p>
        </w:tc>
        <w:tc>
          <w:tcPr>
            <w:tcW w:w="134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 xml:space="preserve">VA Wine Board Fund Amounts </w:t>
            </w:r>
          </w:p>
        </w:tc>
        <w:tc>
          <w:tcPr>
            <w:tcW w:w="960" w:type="dxa"/>
            <w:tcBorders>
              <w:top w:val="nil"/>
              <w:left w:val="nil"/>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b/>
                <w:bCs/>
                <w:color w:val="000000"/>
                <w:sz w:val="20"/>
              </w:rPr>
            </w:pPr>
            <w:r w:rsidRPr="005E7479">
              <w:rPr>
                <w:rFonts w:ascii="Arial" w:hAnsi="Arial" w:cs="Arial"/>
                <w:b/>
                <w:bCs/>
                <w:color w:val="000000"/>
                <w:sz w:val="20"/>
              </w:rPr>
              <w:t>Partners Fund Amount</w:t>
            </w:r>
          </w:p>
        </w:tc>
      </w:tr>
      <w:tr w:rsidR="00D02F71" w:rsidRPr="005E7479" w:rsidTr="001F6B48">
        <w:trPr>
          <w:trHeight w:val="360"/>
          <w:jc w:val="center"/>
        </w:trPr>
        <w:tc>
          <w:tcPr>
            <w:tcW w:w="10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F71" w:rsidRPr="005E7479" w:rsidRDefault="00D02F71" w:rsidP="001F6B48">
            <w:pPr>
              <w:spacing w:line="240" w:lineRule="auto"/>
              <w:jc w:val="center"/>
              <w:rPr>
                <w:rFonts w:ascii="Arial" w:hAnsi="Arial" w:cs="Arial"/>
                <w:i/>
                <w:iCs/>
                <w:color w:val="FF0000"/>
                <w:sz w:val="28"/>
                <w:szCs w:val="28"/>
              </w:rPr>
            </w:pPr>
            <w:r w:rsidRPr="005E7479">
              <w:rPr>
                <w:rFonts w:ascii="Arial" w:hAnsi="Arial" w:cs="Arial"/>
                <w:i/>
                <w:iCs/>
                <w:color w:val="FF0000"/>
                <w:sz w:val="28"/>
                <w:szCs w:val="28"/>
              </w:rPr>
              <w:t>(example)</w:t>
            </w:r>
          </w:p>
        </w:tc>
      </w:tr>
      <w:tr w:rsidR="00D02F71" w:rsidRPr="005E7479" w:rsidTr="001F6B48">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Arial" w:hAnsi="Arial" w:cs="Arial"/>
                <w:i/>
                <w:iCs/>
                <w:color w:val="FF0000"/>
                <w:sz w:val="20"/>
              </w:rPr>
            </w:pPr>
            <w:r w:rsidRPr="005E7479">
              <w:rPr>
                <w:rFonts w:ascii="Arial" w:hAnsi="Arial" w:cs="Arial"/>
                <w:i/>
                <w:iCs/>
                <w:color w:val="FF0000"/>
                <w:sz w:val="20"/>
              </w:rPr>
              <w:t>Web Site Design (service)</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FC793C" w:rsidP="000A2684">
            <w:pPr>
              <w:spacing w:line="240" w:lineRule="auto"/>
              <w:jc w:val="center"/>
              <w:rPr>
                <w:rFonts w:ascii="Arial" w:hAnsi="Arial" w:cs="Arial"/>
                <w:i/>
                <w:iCs/>
                <w:color w:val="FF0000"/>
                <w:sz w:val="20"/>
              </w:rPr>
            </w:pPr>
            <w:r>
              <w:rPr>
                <w:rFonts w:ascii="Arial" w:hAnsi="Arial" w:cs="Arial"/>
                <w:i/>
                <w:iCs/>
                <w:color w:val="FF0000"/>
                <w:sz w:val="20"/>
              </w:rPr>
              <w:t>3/31/2020</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$600</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jc w:val="center"/>
              <w:rPr>
                <w:rFonts w:ascii="Calibri" w:hAnsi="Calibri" w:cs="Calibri"/>
                <w:i/>
                <w:iCs/>
                <w:color w:val="FF0000"/>
                <w:sz w:val="22"/>
                <w:szCs w:val="22"/>
              </w:rPr>
            </w:pPr>
            <w:r w:rsidRPr="005E7479">
              <w:rPr>
                <w:rFonts w:ascii="Calibri" w:hAnsi="Calibri" w:cs="Calibri"/>
                <w:i/>
                <w:iCs/>
                <w:color w:val="FF0000"/>
                <w:sz w:val="22"/>
                <w:szCs w:val="22"/>
              </w:rPr>
              <w:t>$300</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D02F71" w:rsidRPr="005E7479" w:rsidRDefault="00D02F71" w:rsidP="001F6B48">
            <w:pPr>
              <w:spacing w:line="240" w:lineRule="auto"/>
              <w:rPr>
                <w:rFonts w:ascii="Arial" w:hAnsi="Arial" w:cs="Arial"/>
                <w:color w:val="000000"/>
                <w:sz w:val="20"/>
              </w:rPr>
            </w:pPr>
            <w:r w:rsidRPr="005E7479">
              <w:rPr>
                <w:rFonts w:ascii="Arial" w:hAnsi="Arial" w:cs="Arial"/>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r w:rsidR="00D02F71" w:rsidRPr="005E7479" w:rsidTr="001F6B48">
        <w:trPr>
          <w:trHeight w:val="300"/>
          <w:jc w:val="cent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352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02F71" w:rsidRPr="005E7479" w:rsidRDefault="00D02F71" w:rsidP="001F6B48">
            <w:pPr>
              <w:spacing w:line="240" w:lineRule="auto"/>
              <w:rPr>
                <w:rFonts w:ascii="Calibri" w:hAnsi="Calibri" w:cs="Calibri"/>
                <w:color w:val="000000"/>
                <w:sz w:val="22"/>
                <w:szCs w:val="22"/>
              </w:rPr>
            </w:pPr>
            <w:r w:rsidRPr="005E7479">
              <w:rPr>
                <w:rFonts w:ascii="Calibri" w:hAnsi="Calibri" w:cs="Calibri"/>
                <w:color w:val="000000"/>
                <w:sz w:val="22"/>
                <w:szCs w:val="22"/>
              </w:rPr>
              <w:t> </w:t>
            </w:r>
          </w:p>
        </w:tc>
      </w:tr>
    </w:tbl>
    <w:p w:rsidR="00D02F71" w:rsidRDefault="00D02F71" w:rsidP="00D02F71"/>
    <w:p w:rsidR="00D02F71" w:rsidRPr="00C64E66" w:rsidRDefault="00D02F71">
      <w:pPr>
        <w:rPr>
          <w:b/>
          <w:u w:val="single"/>
        </w:rPr>
      </w:pPr>
    </w:p>
    <w:sectPr w:rsidR="00D02F71" w:rsidRPr="00C64E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AB" w:rsidRDefault="000F6FAB" w:rsidP="00C64E66">
      <w:pPr>
        <w:spacing w:line="240" w:lineRule="auto"/>
      </w:pPr>
      <w:r>
        <w:separator/>
      </w:r>
    </w:p>
  </w:endnote>
  <w:endnote w:type="continuationSeparator" w:id="0">
    <w:p w:rsidR="000F6FAB" w:rsidRDefault="000F6FAB" w:rsidP="00C6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87817972"/>
      <w:docPartObj>
        <w:docPartGallery w:val="Page Numbers (Bottom of Page)"/>
        <w:docPartUnique/>
      </w:docPartObj>
    </w:sdtPr>
    <w:sdtContent>
      <w:sdt>
        <w:sdtPr>
          <w:rPr>
            <w:sz w:val="20"/>
          </w:rPr>
          <w:id w:val="860082579"/>
          <w:docPartObj>
            <w:docPartGallery w:val="Page Numbers (Top of Page)"/>
            <w:docPartUnique/>
          </w:docPartObj>
        </w:sdtPr>
        <w:sdtContent>
          <w:p w:rsidR="00CD714D" w:rsidRPr="00C64E66" w:rsidRDefault="00CD714D">
            <w:pPr>
              <w:pStyle w:val="Footer"/>
              <w:jc w:val="right"/>
              <w:rPr>
                <w:sz w:val="20"/>
              </w:rPr>
            </w:pPr>
            <w:r w:rsidRPr="00521A4E">
              <w:rPr>
                <w:rFonts w:ascii="Tahoma" w:hAnsi="Tahoma" w:cs="Tahoma"/>
                <w:sz w:val="20"/>
              </w:rPr>
              <w:t xml:space="preserve">Page </w:t>
            </w:r>
            <w:r w:rsidRPr="00521A4E">
              <w:rPr>
                <w:rFonts w:ascii="Tahoma" w:hAnsi="Tahoma" w:cs="Tahoma"/>
                <w:b/>
                <w:bCs/>
                <w:sz w:val="20"/>
              </w:rPr>
              <w:fldChar w:fldCharType="begin"/>
            </w:r>
            <w:r w:rsidRPr="00521A4E">
              <w:rPr>
                <w:rFonts w:ascii="Tahoma" w:hAnsi="Tahoma" w:cs="Tahoma"/>
                <w:b/>
                <w:bCs/>
                <w:sz w:val="20"/>
              </w:rPr>
              <w:instrText xml:space="preserve"> PAGE </w:instrText>
            </w:r>
            <w:r w:rsidRPr="00521A4E">
              <w:rPr>
                <w:rFonts w:ascii="Tahoma" w:hAnsi="Tahoma" w:cs="Tahoma"/>
                <w:b/>
                <w:bCs/>
                <w:sz w:val="20"/>
              </w:rPr>
              <w:fldChar w:fldCharType="separate"/>
            </w:r>
            <w:r w:rsidR="000870D0">
              <w:rPr>
                <w:rFonts w:ascii="Tahoma" w:hAnsi="Tahoma" w:cs="Tahoma"/>
                <w:b/>
                <w:bCs/>
                <w:noProof/>
                <w:sz w:val="20"/>
              </w:rPr>
              <w:t>1</w:t>
            </w:r>
            <w:r w:rsidRPr="00521A4E">
              <w:rPr>
                <w:rFonts w:ascii="Tahoma" w:hAnsi="Tahoma" w:cs="Tahoma"/>
                <w:b/>
                <w:bCs/>
                <w:sz w:val="20"/>
              </w:rPr>
              <w:fldChar w:fldCharType="end"/>
            </w:r>
            <w:r w:rsidRPr="00521A4E">
              <w:rPr>
                <w:rFonts w:ascii="Tahoma" w:hAnsi="Tahoma" w:cs="Tahoma"/>
                <w:sz w:val="20"/>
              </w:rPr>
              <w:t xml:space="preserve"> of </w:t>
            </w:r>
            <w:r w:rsidRPr="00521A4E">
              <w:rPr>
                <w:rFonts w:ascii="Tahoma" w:hAnsi="Tahoma" w:cs="Tahoma"/>
                <w:b/>
                <w:bCs/>
                <w:sz w:val="20"/>
              </w:rPr>
              <w:fldChar w:fldCharType="begin"/>
            </w:r>
            <w:r w:rsidRPr="00521A4E">
              <w:rPr>
                <w:rFonts w:ascii="Tahoma" w:hAnsi="Tahoma" w:cs="Tahoma"/>
                <w:b/>
                <w:bCs/>
                <w:sz w:val="20"/>
              </w:rPr>
              <w:instrText xml:space="preserve"> NUMPAGES  </w:instrText>
            </w:r>
            <w:r w:rsidRPr="00521A4E">
              <w:rPr>
                <w:rFonts w:ascii="Tahoma" w:hAnsi="Tahoma" w:cs="Tahoma"/>
                <w:b/>
                <w:bCs/>
                <w:sz w:val="20"/>
              </w:rPr>
              <w:fldChar w:fldCharType="separate"/>
            </w:r>
            <w:r w:rsidR="000870D0">
              <w:rPr>
                <w:rFonts w:ascii="Tahoma" w:hAnsi="Tahoma" w:cs="Tahoma"/>
                <w:b/>
                <w:bCs/>
                <w:noProof/>
                <w:sz w:val="20"/>
              </w:rPr>
              <w:t>11</w:t>
            </w:r>
            <w:r w:rsidRPr="00521A4E">
              <w:rPr>
                <w:rFonts w:ascii="Tahoma" w:hAnsi="Tahoma" w:cs="Tahoma"/>
                <w:b/>
                <w:bCs/>
                <w:sz w:val="20"/>
              </w:rPr>
              <w:fldChar w:fldCharType="end"/>
            </w:r>
          </w:p>
        </w:sdtContent>
      </w:sdt>
    </w:sdtContent>
  </w:sdt>
  <w:p w:rsidR="00CD714D" w:rsidRDefault="00CD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AB" w:rsidRDefault="000F6FAB" w:rsidP="00C64E66">
      <w:pPr>
        <w:spacing w:line="240" w:lineRule="auto"/>
      </w:pPr>
      <w:r>
        <w:separator/>
      </w:r>
    </w:p>
  </w:footnote>
  <w:footnote w:type="continuationSeparator" w:id="0">
    <w:p w:rsidR="000F6FAB" w:rsidRDefault="000F6FAB" w:rsidP="00C64E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684"/>
    <w:multiLevelType w:val="hybridMultilevel"/>
    <w:tmpl w:val="0B24C4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86D445E"/>
    <w:multiLevelType w:val="hybridMultilevel"/>
    <w:tmpl w:val="29D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6DE2"/>
    <w:multiLevelType w:val="hybridMultilevel"/>
    <w:tmpl w:val="AA4253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0B73B3E"/>
    <w:multiLevelType w:val="hybridMultilevel"/>
    <w:tmpl w:val="0E809D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902095"/>
    <w:multiLevelType w:val="hybridMultilevel"/>
    <w:tmpl w:val="350A33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CB1A7D"/>
    <w:multiLevelType w:val="hybridMultilevel"/>
    <w:tmpl w:val="D2188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31A32CB"/>
    <w:multiLevelType w:val="hybridMultilevel"/>
    <w:tmpl w:val="BB7289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D47562"/>
    <w:multiLevelType w:val="hybridMultilevel"/>
    <w:tmpl w:val="DE72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D70527"/>
    <w:multiLevelType w:val="hybridMultilevel"/>
    <w:tmpl w:val="A7D08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5D50A8B"/>
    <w:multiLevelType w:val="hybridMultilevel"/>
    <w:tmpl w:val="572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31ADA"/>
    <w:multiLevelType w:val="hybridMultilevel"/>
    <w:tmpl w:val="AAE225AA"/>
    <w:lvl w:ilvl="0" w:tplc="FB06A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CD702B"/>
    <w:multiLevelType w:val="hybridMultilevel"/>
    <w:tmpl w:val="E9D069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5"/>
  </w:num>
  <w:num w:numId="6">
    <w:abstractNumId w:val="8"/>
  </w:num>
  <w:num w:numId="7">
    <w:abstractNumId w:val="1"/>
  </w:num>
  <w:num w:numId="8">
    <w:abstractNumId w:val="9"/>
  </w:num>
  <w:num w:numId="9">
    <w:abstractNumId w:val="7"/>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12"/>
    <w:rsid w:val="00030415"/>
    <w:rsid w:val="00082BCA"/>
    <w:rsid w:val="000870D0"/>
    <w:rsid w:val="000A2684"/>
    <w:rsid w:val="000C306E"/>
    <w:rsid w:val="000F6FAB"/>
    <w:rsid w:val="00113806"/>
    <w:rsid w:val="00175B13"/>
    <w:rsid w:val="001772DA"/>
    <w:rsid w:val="0018733A"/>
    <w:rsid w:val="001C128A"/>
    <w:rsid w:val="001F6B48"/>
    <w:rsid w:val="002243BD"/>
    <w:rsid w:val="00270849"/>
    <w:rsid w:val="002773F7"/>
    <w:rsid w:val="002820AC"/>
    <w:rsid w:val="002D03D8"/>
    <w:rsid w:val="003532B9"/>
    <w:rsid w:val="00353C20"/>
    <w:rsid w:val="00354193"/>
    <w:rsid w:val="00382F3F"/>
    <w:rsid w:val="0038423F"/>
    <w:rsid w:val="003919F8"/>
    <w:rsid w:val="003952C8"/>
    <w:rsid w:val="003973B4"/>
    <w:rsid w:val="003B025A"/>
    <w:rsid w:val="00402189"/>
    <w:rsid w:val="00483CF8"/>
    <w:rsid w:val="004C128E"/>
    <w:rsid w:val="00511CF6"/>
    <w:rsid w:val="00521A4E"/>
    <w:rsid w:val="00533348"/>
    <w:rsid w:val="00545D97"/>
    <w:rsid w:val="005667F1"/>
    <w:rsid w:val="005C34AA"/>
    <w:rsid w:val="005E7479"/>
    <w:rsid w:val="006269FF"/>
    <w:rsid w:val="006372E8"/>
    <w:rsid w:val="006663C5"/>
    <w:rsid w:val="00695055"/>
    <w:rsid w:val="00723308"/>
    <w:rsid w:val="00783BA1"/>
    <w:rsid w:val="00785CFF"/>
    <w:rsid w:val="00805A4A"/>
    <w:rsid w:val="008245B7"/>
    <w:rsid w:val="00853F76"/>
    <w:rsid w:val="00872683"/>
    <w:rsid w:val="008B0F5C"/>
    <w:rsid w:val="008B3F13"/>
    <w:rsid w:val="008E5560"/>
    <w:rsid w:val="0098059A"/>
    <w:rsid w:val="009C5212"/>
    <w:rsid w:val="009C7DEE"/>
    <w:rsid w:val="009D5613"/>
    <w:rsid w:val="00A96DA2"/>
    <w:rsid w:val="00AA03CE"/>
    <w:rsid w:val="00AB3E42"/>
    <w:rsid w:val="00AB4914"/>
    <w:rsid w:val="00AC7AB3"/>
    <w:rsid w:val="00B723CC"/>
    <w:rsid w:val="00B857C0"/>
    <w:rsid w:val="00BB331D"/>
    <w:rsid w:val="00BE34D2"/>
    <w:rsid w:val="00BE3E64"/>
    <w:rsid w:val="00C2482F"/>
    <w:rsid w:val="00C504E0"/>
    <w:rsid w:val="00C64E66"/>
    <w:rsid w:val="00C72EC0"/>
    <w:rsid w:val="00C8065A"/>
    <w:rsid w:val="00CC653D"/>
    <w:rsid w:val="00CD714D"/>
    <w:rsid w:val="00CE31B6"/>
    <w:rsid w:val="00CE45F7"/>
    <w:rsid w:val="00CF4C94"/>
    <w:rsid w:val="00D02F71"/>
    <w:rsid w:val="00D23945"/>
    <w:rsid w:val="00D71D41"/>
    <w:rsid w:val="00D82BBE"/>
    <w:rsid w:val="00DA5766"/>
    <w:rsid w:val="00DC402D"/>
    <w:rsid w:val="00DE43CE"/>
    <w:rsid w:val="00E250FA"/>
    <w:rsid w:val="00E67ABD"/>
    <w:rsid w:val="00EB3865"/>
    <w:rsid w:val="00ED6BF1"/>
    <w:rsid w:val="00F63CE1"/>
    <w:rsid w:val="00FA2335"/>
    <w:rsid w:val="00FA3BFE"/>
    <w:rsid w:val="00FA538E"/>
    <w:rsid w:val="00FB0860"/>
    <w:rsid w:val="00FC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12"/>
    <w:pPr>
      <w:spacing w:after="0" w:line="280" w:lineRule="atLeast"/>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2"/>
    <w:rPr>
      <w:rFonts w:ascii="Tahoma" w:eastAsia="Times New Roman" w:hAnsi="Tahoma" w:cs="Tahoma"/>
      <w:sz w:val="16"/>
      <w:szCs w:val="16"/>
    </w:rPr>
  </w:style>
  <w:style w:type="paragraph" w:styleId="Header">
    <w:name w:val="header"/>
    <w:basedOn w:val="Normal"/>
    <w:link w:val="HeaderChar"/>
    <w:uiPriority w:val="99"/>
    <w:unhideWhenUsed/>
    <w:rsid w:val="00C64E66"/>
    <w:pPr>
      <w:tabs>
        <w:tab w:val="center" w:pos="4680"/>
        <w:tab w:val="right" w:pos="9360"/>
      </w:tabs>
      <w:spacing w:line="240" w:lineRule="auto"/>
    </w:pPr>
  </w:style>
  <w:style w:type="character" w:customStyle="1" w:styleId="HeaderChar">
    <w:name w:val="Header Char"/>
    <w:basedOn w:val="DefaultParagraphFont"/>
    <w:link w:val="Header"/>
    <w:uiPriority w:val="99"/>
    <w:rsid w:val="00C64E66"/>
    <w:rPr>
      <w:rFonts w:ascii="Palatino" w:eastAsia="Times New Roman" w:hAnsi="Palatino" w:cs="Times New Roman"/>
      <w:sz w:val="24"/>
      <w:szCs w:val="20"/>
    </w:rPr>
  </w:style>
  <w:style w:type="paragraph" w:styleId="Footer">
    <w:name w:val="footer"/>
    <w:basedOn w:val="Normal"/>
    <w:link w:val="FooterChar"/>
    <w:uiPriority w:val="99"/>
    <w:unhideWhenUsed/>
    <w:rsid w:val="00C64E66"/>
    <w:pPr>
      <w:tabs>
        <w:tab w:val="center" w:pos="4680"/>
        <w:tab w:val="right" w:pos="9360"/>
      </w:tabs>
      <w:spacing w:line="240" w:lineRule="auto"/>
    </w:pPr>
  </w:style>
  <w:style w:type="character" w:customStyle="1" w:styleId="FooterChar">
    <w:name w:val="Footer Char"/>
    <w:basedOn w:val="DefaultParagraphFont"/>
    <w:link w:val="Footer"/>
    <w:uiPriority w:val="99"/>
    <w:rsid w:val="00C64E66"/>
    <w:rPr>
      <w:rFonts w:ascii="Palatino" w:eastAsia="Times New Roman" w:hAnsi="Palatino" w:cs="Times New Roman"/>
      <w:sz w:val="24"/>
      <w:szCs w:val="20"/>
    </w:rPr>
  </w:style>
  <w:style w:type="paragraph" w:styleId="ListParagraph">
    <w:name w:val="List Paragraph"/>
    <w:basedOn w:val="Normal"/>
    <w:uiPriority w:val="34"/>
    <w:qFormat/>
    <w:rsid w:val="0027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358">
      <w:bodyDiv w:val="1"/>
      <w:marLeft w:val="0"/>
      <w:marRight w:val="0"/>
      <w:marTop w:val="0"/>
      <w:marBottom w:val="0"/>
      <w:divBdr>
        <w:top w:val="none" w:sz="0" w:space="0" w:color="auto"/>
        <w:left w:val="none" w:sz="0" w:space="0" w:color="auto"/>
        <w:bottom w:val="none" w:sz="0" w:space="0" w:color="auto"/>
        <w:right w:val="none" w:sz="0" w:space="0" w:color="auto"/>
      </w:divBdr>
    </w:div>
    <w:div w:id="632100823">
      <w:bodyDiv w:val="1"/>
      <w:marLeft w:val="0"/>
      <w:marRight w:val="0"/>
      <w:marTop w:val="0"/>
      <w:marBottom w:val="0"/>
      <w:divBdr>
        <w:top w:val="none" w:sz="0" w:space="0" w:color="auto"/>
        <w:left w:val="none" w:sz="0" w:space="0" w:color="auto"/>
        <w:bottom w:val="none" w:sz="0" w:space="0" w:color="auto"/>
        <w:right w:val="none" w:sz="0" w:space="0" w:color="auto"/>
      </w:divBdr>
    </w:div>
    <w:div w:id="1256983393">
      <w:bodyDiv w:val="1"/>
      <w:marLeft w:val="0"/>
      <w:marRight w:val="0"/>
      <w:marTop w:val="0"/>
      <w:marBottom w:val="0"/>
      <w:divBdr>
        <w:top w:val="none" w:sz="0" w:space="0" w:color="auto"/>
        <w:left w:val="none" w:sz="0" w:space="0" w:color="auto"/>
        <w:bottom w:val="none" w:sz="0" w:space="0" w:color="auto"/>
        <w:right w:val="none" w:sz="0" w:space="0" w:color="auto"/>
      </w:divBdr>
    </w:div>
    <w:div w:id="20802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dc:creator>
  <cp:lastModifiedBy>VaWine</cp:lastModifiedBy>
  <cp:revision>3</cp:revision>
  <cp:lastPrinted>2017-02-17T15:55:00Z</cp:lastPrinted>
  <dcterms:created xsi:type="dcterms:W3CDTF">2019-01-08T19:17:00Z</dcterms:created>
  <dcterms:modified xsi:type="dcterms:W3CDTF">2019-01-08T20:04:00Z</dcterms:modified>
</cp:coreProperties>
</file>